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C46" w:rsidRPr="00241822" w:rsidRDefault="00241822" w:rsidP="0075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 w:rsidRPr="00241822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24.75pt;margin-top:-5.05pt;width:57.45pt;height:52.15pt;z-index:251660288" wrapcoords="-56 0 -56 21506 21600 21506 21600 0 -56 0">
            <v:imagedata r:id="rId5" o:title=""/>
            <w10:wrap type="tight"/>
          </v:shape>
          <o:OLEObject Type="Embed" ProgID="Photoshop.Image.10" ShapeID="_x0000_s1027" DrawAspect="Content" ObjectID="_1578164845" r:id="rId6">
            <o:FieldCodes>\s</o:FieldCodes>
          </o:OLEObject>
        </w:object>
      </w:r>
      <w:r w:rsidR="00751C46" w:rsidRPr="00241822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  <w:t>Зэдын аймаг» гэһэн                                    МКУ Управление культуры и туризма</w:t>
      </w:r>
    </w:p>
    <w:p w:rsidR="00751C46" w:rsidRPr="00241822" w:rsidRDefault="00751C46" w:rsidP="0075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 w:rsidRPr="00241822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  <w:t>муниципальна байгууламжын                                                 Муниципального образования</w:t>
      </w:r>
    </w:p>
    <w:p w:rsidR="00751C46" w:rsidRPr="00241822" w:rsidRDefault="00751C46" w:rsidP="0075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 w:rsidRPr="00241822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  <w:t>соелой ба аяншалгын                                         «Джидинский район»</w:t>
      </w:r>
    </w:p>
    <w:p w:rsidR="00751C46" w:rsidRPr="00241822" w:rsidRDefault="00751C46" w:rsidP="0075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r w:rsidRPr="00241822"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  <w:t>захиргаан</w:t>
      </w:r>
    </w:p>
    <w:p w:rsidR="00751C46" w:rsidRPr="00ED7504" w:rsidRDefault="00751C46" w:rsidP="0075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8654F" wp14:editId="18D32FDD">
                <wp:simplePos x="0" y="0"/>
                <wp:positionH relativeFrom="column">
                  <wp:posOffset>210820</wp:posOffset>
                </wp:positionH>
                <wp:positionV relativeFrom="paragraph">
                  <wp:posOffset>107315</wp:posOffset>
                </wp:positionV>
                <wp:extent cx="6038850" cy="0"/>
                <wp:effectExtent l="17780" t="16510" r="10795" b="1206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88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365F9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B216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16.6pt;margin-top:8.45pt;width:47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" strokecolor="#365f91" strokeweight="1.5pt"/>
            </w:pict>
          </mc:Fallback>
        </mc:AlternateContent>
      </w:r>
    </w:p>
    <w:p w:rsidR="00751C46" w:rsidRPr="00ED7504" w:rsidRDefault="00751C46" w:rsidP="0075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  <w:t xml:space="preserve">     671920 Джидинский район  с. Петропавловка ул. Терешковой 7 б</w:t>
      </w:r>
    </w:p>
    <w:p w:rsidR="00751C46" w:rsidRPr="00ED7504" w:rsidRDefault="00751C46" w:rsidP="0075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  <w:t xml:space="preserve">   тел./ факс 830134 -41-7-11. </w:t>
      </w:r>
      <w:hyperlink r:id="rId7" w:history="1">
        <w:r w:rsidRPr="00ED7504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 w:eastAsia="ru-RU"/>
          </w:rPr>
          <w:t>www</w:t>
        </w:r>
        <w:r w:rsidRPr="00ED7504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eastAsia="ru-RU"/>
          </w:rPr>
          <w:t>.</w:t>
        </w:r>
        <w:r w:rsidRPr="00ED7504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 w:eastAsia="ru-RU"/>
          </w:rPr>
          <w:t>dzhidakultura</w:t>
        </w:r>
        <w:r w:rsidRPr="00ED7504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eastAsia="ru-RU"/>
          </w:rPr>
          <w:t>@</w:t>
        </w:r>
        <w:r w:rsidRPr="00ED7504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 w:eastAsia="ru-RU"/>
          </w:rPr>
          <w:t>mail</w:t>
        </w:r>
        <w:r w:rsidRPr="00ED7504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eastAsia="ru-RU"/>
          </w:rPr>
          <w:t>.</w:t>
        </w:r>
        <w:r w:rsidRPr="00ED7504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ED7504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  <w:t xml:space="preserve"> </w:t>
      </w:r>
    </w:p>
    <w:p w:rsidR="00751C46" w:rsidRPr="00ED7504" w:rsidRDefault="00751C46" w:rsidP="0075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ru-RU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7504">
        <w:rPr>
          <w:rFonts w:ascii="Times New Roman" w:eastAsia="Calibri" w:hAnsi="Times New Roman" w:cs="Times New Roman"/>
          <w:b/>
          <w:sz w:val="28"/>
          <w:szCs w:val="28"/>
        </w:rPr>
        <w:t>Текстовой отчет</w:t>
      </w:r>
    </w:p>
    <w:p w:rsidR="00751C46" w:rsidRPr="00ED7504" w:rsidRDefault="00751C46" w:rsidP="00751C4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7504">
        <w:rPr>
          <w:rFonts w:ascii="Times New Roman" w:eastAsia="Calibri" w:hAnsi="Times New Roman" w:cs="Times New Roman"/>
          <w:b/>
          <w:sz w:val="28"/>
          <w:szCs w:val="28"/>
        </w:rPr>
        <w:t>о деятельности  учреждений</w:t>
      </w:r>
    </w:p>
    <w:p w:rsidR="00751C46" w:rsidRPr="00ED7504" w:rsidRDefault="00751C46" w:rsidP="00751C4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7504">
        <w:rPr>
          <w:rFonts w:ascii="Times New Roman" w:eastAsia="Calibri" w:hAnsi="Times New Roman" w:cs="Times New Roman"/>
          <w:b/>
          <w:sz w:val="28"/>
          <w:szCs w:val="28"/>
        </w:rPr>
        <w:t>культурно-досугового типа</w:t>
      </w:r>
    </w:p>
    <w:p w:rsidR="00751C46" w:rsidRPr="00ED7504" w:rsidRDefault="00751C46" w:rsidP="00751C4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7504">
        <w:rPr>
          <w:rFonts w:ascii="Times New Roman" w:eastAsia="Calibri" w:hAnsi="Times New Roman" w:cs="Times New Roman"/>
          <w:b/>
          <w:sz w:val="28"/>
          <w:szCs w:val="28"/>
        </w:rPr>
        <w:t>за 201</w:t>
      </w:r>
      <w:r w:rsidR="0084781B" w:rsidRPr="00ED7504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Pr="00ED7504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9090A" w:rsidRPr="00ED7504" w:rsidRDefault="00D9090A" w:rsidP="00751C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41822" w:rsidRDefault="00241822" w:rsidP="00751C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51C46" w:rsidRPr="00ED7504" w:rsidRDefault="00751C46" w:rsidP="00751C4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b/>
          <w:sz w:val="28"/>
          <w:szCs w:val="28"/>
          <w:u w:val="single"/>
        </w:rPr>
        <w:t>І. Вводная часть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За 201</w:t>
      </w:r>
      <w:r w:rsidR="00D275AA" w:rsidRPr="00ED7504">
        <w:rPr>
          <w:rFonts w:ascii="Times New Roman" w:eastAsia="Calibri" w:hAnsi="Times New Roman" w:cs="Times New Roman"/>
          <w:sz w:val="28"/>
          <w:szCs w:val="28"/>
        </w:rPr>
        <w:t>7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год учреждениями культуры МО «Джидинский район» было проведено </w:t>
      </w:r>
      <w:r w:rsidR="00D275AA" w:rsidRPr="00ED7504">
        <w:rPr>
          <w:rFonts w:ascii="Times New Roman" w:eastAsia="Calibri" w:hAnsi="Times New Roman" w:cs="Times New Roman"/>
          <w:sz w:val="28"/>
          <w:szCs w:val="28"/>
        </w:rPr>
        <w:t>3694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275AA" w:rsidRPr="00ED7504">
        <w:rPr>
          <w:rFonts w:ascii="Times New Roman" w:eastAsia="Calibri" w:hAnsi="Times New Roman" w:cs="Times New Roman"/>
          <w:sz w:val="28"/>
          <w:szCs w:val="28"/>
        </w:rPr>
        <w:t>мероприятий (в 2016</w:t>
      </w:r>
      <w:r w:rsidRPr="00ED7504">
        <w:rPr>
          <w:rFonts w:ascii="Times New Roman" w:eastAsia="Calibri" w:hAnsi="Times New Roman" w:cs="Times New Roman"/>
          <w:sz w:val="28"/>
          <w:szCs w:val="28"/>
        </w:rPr>
        <w:t>г.-</w:t>
      </w:r>
      <w:r w:rsidR="00D275AA" w:rsidRPr="00ED7504">
        <w:rPr>
          <w:rFonts w:ascii="Times New Roman" w:eastAsia="Calibri" w:hAnsi="Times New Roman" w:cs="Times New Roman"/>
          <w:sz w:val="28"/>
          <w:szCs w:val="28"/>
        </w:rPr>
        <w:t>3692</w:t>
      </w:r>
      <w:r w:rsidR="00867AC9" w:rsidRPr="00ED7504">
        <w:rPr>
          <w:rFonts w:ascii="Times New Roman" w:eastAsia="Calibri" w:hAnsi="Times New Roman" w:cs="Times New Roman"/>
          <w:sz w:val="28"/>
          <w:szCs w:val="28"/>
        </w:rPr>
        <w:t>), из них: для детей 1194 (2016</w:t>
      </w:r>
      <w:r w:rsidRPr="00ED7504">
        <w:rPr>
          <w:rFonts w:ascii="Times New Roman" w:eastAsia="Calibri" w:hAnsi="Times New Roman" w:cs="Times New Roman"/>
          <w:sz w:val="28"/>
          <w:szCs w:val="28"/>
        </w:rPr>
        <w:t>г.-</w:t>
      </w:r>
      <w:r w:rsidR="00867AC9" w:rsidRPr="00ED7504">
        <w:rPr>
          <w:rFonts w:ascii="Times New Roman" w:eastAsia="Calibri" w:hAnsi="Times New Roman" w:cs="Times New Roman"/>
          <w:color w:val="000000"/>
          <w:sz w:val="28"/>
          <w:szCs w:val="28"/>
        </w:rPr>
        <w:t>1085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</w:rPr>
        <w:t>),</w:t>
      </w:r>
      <w:r w:rsidR="00867AC9" w:rsidRPr="00ED7504">
        <w:rPr>
          <w:rFonts w:ascii="Times New Roman" w:eastAsia="Calibri" w:hAnsi="Times New Roman" w:cs="Times New Roman"/>
          <w:sz w:val="28"/>
          <w:szCs w:val="28"/>
        </w:rPr>
        <w:t xml:space="preserve"> для молодежи-1226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, количество участников – </w:t>
      </w:r>
      <w:r w:rsidR="00867AC9" w:rsidRPr="00ED7504">
        <w:rPr>
          <w:rFonts w:ascii="Times New Roman" w:eastAsia="Calibri" w:hAnsi="Times New Roman" w:cs="Times New Roman"/>
          <w:sz w:val="28"/>
          <w:szCs w:val="28"/>
        </w:rPr>
        <w:t>40071 (2016</w:t>
      </w:r>
      <w:r w:rsidRPr="00ED7504">
        <w:rPr>
          <w:rFonts w:ascii="Times New Roman" w:eastAsia="Calibri" w:hAnsi="Times New Roman" w:cs="Times New Roman"/>
          <w:sz w:val="28"/>
          <w:szCs w:val="28"/>
        </w:rPr>
        <w:t>г. -</w:t>
      </w:r>
      <w:r w:rsidR="00867AC9" w:rsidRPr="00ED7504">
        <w:rPr>
          <w:rFonts w:ascii="Times New Roman" w:eastAsia="Calibri" w:hAnsi="Times New Roman" w:cs="Times New Roman"/>
          <w:sz w:val="28"/>
          <w:szCs w:val="28"/>
        </w:rPr>
        <w:t xml:space="preserve">39 900  </w:t>
      </w:r>
      <w:r w:rsidRPr="00ED750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>чел.)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На платной основе проведено </w:t>
      </w:r>
      <w:r w:rsidR="00613634" w:rsidRPr="00ED7504">
        <w:rPr>
          <w:rFonts w:ascii="Times New Roman" w:eastAsia="Calibri" w:hAnsi="Times New Roman" w:cs="Times New Roman"/>
          <w:sz w:val="28"/>
          <w:szCs w:val="28"/>
        </w:rPr>
        <w:t>703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мероприятий, из них для детей-1</w:t>
      </w:r>
      <w:r w:rsidR="00613634" w:rsidRPr="00ED7504">
        <w:rPr>
          <w:rFonts w:ascii="Times New Roman" w:eastAsia="Calibri" w:hAnsi="Times New Roman" w:cs="Times New Roman"/>
          <w:sz w:val="28"/>
          <w:szCs w:val="28"/>
        </w:rPr>
        <w:t>169, для молодежи-286</w:t>
      </w:r>
      <w:r w:rsidRPr="00ED750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Количество зрителей мероприятий составляет 2429</w:t>
      </w:r>
      <w:r w:rsidR="00FA105F" w:rsidRPr="00ED7504">
        <w:rPr>
          <w:rFonts w:ascii="Times New Roman" w:eastAsia="Calibri" w:hAnsi="Times New Roman" w:cs="Times New Roman"/>
          <w:sz w:val="28"/>
          <w:szCs w:val="28"/>
        </w:rPr>
        <w:t>30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чел., из них детей </w:t>
      </w:r>
      <w:r w:rsidR="00FA105F" w:rsidRPr="00ED7504">
        <w:rPr>
          <w:rFonts w:ascii="Times New Roman" w:eastAsia="Calibri" w:hAnsi="Times New Roman" w:cs="Times New Roman"/>
          <w:sz w:val="28"/>
          <w:szCs w:val="28"/>
        </w:rPr>
        <w:t>62099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чел., молодежи </w:t>
      </w:r>
      <w:r w:rsidR="00FA105F" w:rsidRPr="00ED7504">
        <w:rPr>
          <w:rFonts w:ascii="Times New Roman" w:eastAsia="Calibri" w:hAnsi="Times New Roman" w:cs="Times New Roman"/>
          <w:sz w:val="28"/>
          <w:szCs w:val="28"/>
        </w:rPr>
        <w:t xml:space="preserve">7404 </w:t>
      </w:r>
      <w:r w:rsidRPr="00ED7504">
        <w:rPr>
          <w:rFonts w:ascii="Times New Roman" w:eastAsia="Calibri" w:hAnsi="Times New Roman" w:cs="Times New Roman"/>
          <w:sz w:val="28"/>
          <w:szCs w:val="28"/>
        </w:rPr>
        <w:t>чел. Число посещений на платной основе 77</w:t>
      </w:r>
      <w:r w:rsidR="00FA105F" w:rsidRPr="00ED7504">
        <w:rPr>
          <w:rFonts w:ascii="Times New Roman" w:eastAsia="Calibri" w:hAnsi="Times New Roman" w:cs="Times New Roman"/>
          <w:sz w:val="28"/>
          <w:szCs w:val="28"/>
        </w:rPr>
        <w:t>608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чел., из них детей- </w:t>
      </w:r>
      <w:r w:rsidR="00FA105F" w:rsidRPr="00ED7504">
        <w:rPr>
          <w:rFonts w:ascii="Times New Roman" w:eastAsia="Calibri" w:hAnsi="Times New Roman" w:cs="Times New Roman"/>
          <w:sz w:val="28"/>
          <w:szCs w:val="28"/>
        </w:rPr>
        <w:t>17034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чел., молодежи-2</w:t>
      </w:r>
      <w:r w:rsidR="00FA105F" w:rsidRPr="00ED7504">
        <w:rPr>
          <w:rFonts w:ascii="Times New Roman" w:eastAsia="Calibri" w:hAnsi="Times New Roman" w:cs="Times New Roman"/>
          <w:sz w:val="28"/>
          <w:szCs w:val="28"/>
        </w:rPr>
        <w:t>5796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чел.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Общее количество клуб</w:t>
      </w:r>
      <w:r w:rsidR="006C77E2" w:rsidRPr="00ED7504">
        <w:rPr>
          <w:rFonts w:ascii="Times New Roman" w:eastAsia="Calibri" w:hAnsi="Times New Roman" w:cs="Times New Roman"/>
          <w:sz w:val="28"/>
          <w:szCs w:val="28"/>
        </w:rPr>
        <w:t>ных формирований составляет- 116 (2016</w:t>
      </w:r>
      <w:r w:rsidRPr="00ED7504">
        <w:rPr>
          <w:rFonts w:ascii="Times New Roman" w:eastAsia="Calibri" w:hAnsi="Times New Roman" w:cs="Times New Roman"/>
          <w:sz w:val="28"/>
          <w:szCs w:val="28"/>
        </w:rPr>
        <w:t>г.-</w:t>
      </w:r>
      <w:r w:rsidR="006C77E2" w:rsidRPr="00ED7504">
        <w:rPr>
          <w:rFonts w:ascii="Times New Roman" w:eastAsia="Calibri" w:hAnsi="Times New Roman" w:cs="Times New Roman"/>
          <w:color w:val="000000"/>
          <w:sz w:val="28"/>
          <w:szCs w:val="28"/>
        </w:rPr>
        <w:t>110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</w:rPr>
        <w:t>),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занимаются в них </w:t>
      </w:r>
      <w:r w:rsidR="006C77E2" w:rsidRPr="00ED7504">
        <w:rPr>
          <w:rFonts w:ascii="Times New Roman" w:eastAsia="Calibri" w:hAnsi="Times New Roman" w:cs="Times New Roman"/>
          <w:sz w:val="28"/>
          <w:szCs w:val="28"/>
        </w:rPr>
        <w:t>–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77E2" w:rsidRPr="00ED7504">
        <w:rPr>
          <w:rFonts w:ascii="Times New Roman" w:eastAsia="Calibri" w:hAnsi="Times New Roman" w:cs="Times New Roman"/>
          <w:sz w:val="28"/>
          <w:szCs w:val="28"/>
        </w:rPr>
        <w:t>1598 чел.(2016</w:t>
      </w:r>
      <w:r w:rsidRPr="00ED7504">
        <w:rPr>
          <w:rFonts w:ascii="Times New Roman" w:eastAsia="Calibri" w:hAnsi="Times New Roman" w:cs="Times New Roman"/>
          <w:sz w:val="28"/>
          <w:szCs w:val="28"/>
        </w:rPr>
        <w:t>г.-</w:t>
      </w:r>
      <w:r w:rsidR="006C77E2" w:rsidRPr="00ED7504">
        <w:rPr>
          <w:rFonts w:ascii="Times New Roman" w:eastAsia="Calibri" w:hAnsi="Times New Roman" w:cs="Times New Roman"/>
          <w:sz w:val="28"/>
          <w:szCs w:val="28"/>
        </w:rPr>
        <w:t xml:space="preserve"> 1666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чел.),  для детей </w:t>
      </w:r>
      <w:r w:rsidR="00F36E7C" w:rsidRPr="00ED7504">
        <w:rPr>
          <w:rFonts w:ascii="Times New Roman" w:eastAsia="Calibri" w:hAnsi="Times New Roman" w:cs="Times New Roman"/>
          <w:sz w:val="28"/>
          <w:szCs w:val="28"/>
        </w:rPr>
        <w:t>72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формирований, количество</w:t>
      </w:r>
      <w:r w:rsidRPr="00ED750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F36E7C" w:rsidRPr="00ED7504">
        <w:rPr>
          <w:rFonts w:ascii="Times New Roman" w:eastAsia="Calibri" w:hAnsi="Times New Roman" w:cs="Times New Roman"/>
          <w:sz w:val="28"/>
          <w:szCs w:val="28"/>
        </w:rPr>
        <w:t>детей- 1015 чел.(2016</w:t>
      </w:r>
      <w:r w:rsidRPr="00ED7504">
        <w:rPr>
          <w:rFonts w:ascii="Times New Roman" w:eastAsia="Calibri" w:hAnsi="Times New Roman" w:cs="Times New Roman"/>
          <w:sz w:val="28"/>
          <w:szCs w:val="28"/>
        </w:rPr>
        <w:t>г.-</w:t>
      </w:r>
      <w:r w:rsidR="00F36E7C" w:rsidRPr="00ED7504">
        <w:rPr>
          <w:rFonts w:ascii="Times New Roman" w:eastAsia="Calibri" w:hAnsi="Times New Roman" w:cs="Times New Roman"/>
          <w:sz w:val="28"/>
          <w:szCs w:val="28"/>
        </w:rPr>
        <w:t>975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36E7C"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>чел.), для молодежи</w:t>
      </w:r>
      <w:r w:rsidR="00F36E7C" w:rsidRPr="00ED7504">
        <w:rPr>
          <w:rFonts w:ascii="Times New Roman" w:eastAsia="Calibri" w:hAnsi="Times New Roman" w:cs="Times New Roman"/>
          <w:sz w:val="28"/>
          <w:szCs w:val="28"/>
        </w:rPr>
        <w:t>-17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, количество </w:t>
      </w:r>
      <w:r w:rsidR="00F36E7C" w:rsidRPr="00ED7504">
        <w:rPr>
          <w:rFonts w:ascii="Times New Roman" w:eastAsia="Calibri" w:hAnsi="Times New Roman" w:cs="Times New Roman"/>
          <w:sz w:val="28"/>
          <w:szCs w:val="28"/>
        </w:rPr>
        <w:t>189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чел. Платные услуги составили </w:t>
      </w:r>
      <w:r w:rsidR="00F36E7C" w:rsidRPr="00ED7504">
        <w:rPr>
          <w:rFonts w:ascii="Times New Roman" w:eastAsia="Calibri" w:hAnsi="Times New Roman" w:cs="Times New Roman"/>
          <w:sz w:val="28"/>
          <w:szCs w:val="28"/>
        </w:rPr>
        <w:t>1462,7 руб. (2016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г.- </w:t>
      </w:r>
      <w:r w:rsidR="00F36E7C" w:rsidRPr="00ED7504">
        <w:rPr>
          <w:rFonts w:ascii="Times New Roman" w:eastAsia="Calibri" w:hAnsi="Times New Roman" w:cs="Times New Roman"/>
          <w:sz w:val="28"/>
          <w:szCs w:val="28"/>
        </w:rPr>
        <w:t xml:space="preserve">1462,6 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тыс. руб.).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Учреждения культуры районного звена, выполняющие межпоселенческие функции по организации: культурно - досуговой деятельности, библиотечного обслуживания, художественного образования, музейного дела, организационно-методического обеспечения находятся в сельском поселении «Петропавловское» районного центра  Джидинского района.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Муниципальные услуги в сфере культуры предоставляются МБУК «Районный культурно</w:t>
      </w:r>
      <w:r w:rsidR="002B7E30" w:rsidRPr="00ED7504">
        <w:rPr>
          <w:rFonts w:ascii="Times New Roman" w:eastAsia="Calibri" w:hAnsi="Times New Roman" w:cs="Times New Roman"/>
          <w:sz w:val="28"/>
          <w:szCs w:val="28"/>
        </w:rPr>
        <w:t>-досуговый центр «Гармония» с 23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филиалами  и 8 народными коллективами, МБУК «Централизованная библиотечная система» , 1  МБУК «Информационно-культурно-досуговый центр», 2 МАОУ «Образовательно-культурно-спортивный комплекс», МАОУ «Петропавловская ДШИ», филиалом МБУК «РКДЦ «Гармония»-  Джидинской народной картинной галереей.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период реформирования сети учреждений культуры МО «Джидинский район»  по Соглашениям между сельскими поселениями и муниципальным образованием «Джидинский район» за 2011-2016гг. полномочия по культуре переданы с сельских поселений на районный уровень сельскими поселениями «Алцакское», Боргойское», «Боцинское», «Большенарынское»,«Белоозерское», «Дырестуйское», «Нижнеторейское», «Гэгэтуйское», «Енхорское», «Желтуринское», «Оерское», «Инзагатуйское», «Нижнеичетуйское», «Цагатуйское», «Булыкское», «Верхнебургалтайское», «Джидинское».  Сельские Дома культуры и сельские клубы в данное время являются филиалами МБУК «РКДЦ «Гармония».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Функционируют два образовательно-культурно-спортивных комплекса в СП « Армакское», в СП «Верхнеичетуйское» и  один  МБУК «Информационно-культурно-досуговый центр» в с. Петропавловка.</w:t>
      </w: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b/>
          <w:sz w:val="28"/>
          <w:szCs w:val="28"/>
          <w:u w:val="single"/>
        </w:rPr>
        <w:t>II. Нормативно-правовой ресурс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соответствии с Постановлением Администрации муниципального образования «Джидинский район» от 21.12.2011г. за № 644 «О создании муниципального казенного учреждения «Управление культуры и туризма Администрации муниципального образования «Джидинский район»» создано муниципальное казенное учреждение «Управление культуры и туризма  Администрации муниципального образования «Джидинский район»» путем изменения типа существующего учреждения МУ «Джидинский отдел культуры».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Постановлением Администрации МО «Джидинский район» от 21.12.2011г. утверждено Положение о муниципальном казенном учреждении «Управление культуры и туризма  Администрации муниципального образования «Джидинский район».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Управление культуры и туризма Администрации МО «Джидинский район» является отраслевым органом Администрации МО « Джидинский район» по решению вопросов местного значения в отрасли культуры и искусства, библиотечного дела, музейного дела, дополнительного образования детей, охраны и использования историко-культурного наследия, развития туризма и оказанию муниципальных услуг в указанных сферах.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ведении Управления находятся муниципальные бюджетные, автономные  учреждения культуры,  дополнительного образования в сфере культуры МО «Джидинский район». Управление осуществляет свою деятельность во взаимодействии с органами местного самоуправления, коммерческими и некоммерческими организациями всех форм собственности, деятельность которых связана с реализацией полномочий Управления.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Управление  руководствуется в своей деятельности Конституцией Российской Федерации, Гражданским кодексом РФ, действующим законодательством Российской Федерации и Республики Бурятия « О культуре», « О библиотечном деле», « Об образовании», федеральными законами « Об о</w:t>
      </w:r>
      <w:r w:rsidR="001C11A3" w:rsidRPr="00ED7504">
        <w:rPr>
          <w:rFonts w:ascii="Times New Roman" w:eastAsia="Calibri" w:hAnsi="Times New Roman" w:cs="Times New Roman"/>
          <w:sz w:val="28"/>
          <w:szCs w:val="28"/>
        </w:rPr>
        <w:t>б</w:t>
      </w:r>
      <w:r w:rsidRPr="00ED7504">
        <w:rPr>
          <w:rFonts w:ascii="Times New Roman" w:eastAsia="Calibri" w:hAnsi="Times New Roman" w:cs="Times New Roman"/>
          <w:sz w:val="28"/>
          <w:szCs w:val="28"/>
        </w:rPr>
        <w:t>ъектах культурного наследия народов Российской федерации», « О музейном фонде РФ и музеях в РФ», « О некоммерческих организациях», « Об основах туристской деятельности в РФ», №131-ФЗ « Об общих принципах организации местного самоуправления в Российской федерации»,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 муниципальных) учреждений», нормативно-правовыми актами  Правительства Республики Бурятия, Министерства культуры Республики Бурятия, Администрации МО «Джидинский район», решениями сессий Совета депутатов МО « Джидинский район», а также Положением Управления культуры и туризма МО «Джидинский район».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Основными задачами Управления являются: - Решение вопросов местного значения в отрасли культуры и искусства, библиотечного дела, дополнительного образования детей, охраны и использования историко-культурного наследия, развития туризма и оказание муниципальных услуг в данных сферах.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- Создание условий для реализации конституционных прав граждан на участие в культурной жизни и пользование учреждениями культуры, на доступ к культурным ценностям, создание условий для равного развития культур всех проживающих на территории Джидинского района народов и иных этнических общностей.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- Осуществление в порядке, установленном федеральным законодательством и законодательством Республики Бурятия, муниципальной  охраны объектов культурного наследия (памятников истории и культуры), сохранения, использования и популяризации объектов культурного наследия (памятников истории и культуры), муниципального контроля в области охраны, сохранения, использования объектов культурного наследия (памятников истории и культуры).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-Совершенствование правового, организационного, экономического механизмов функционирования в установленной сфере деятельности.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-Определение целей и приоритетов развития отдельных видов  музейного и библиотечного дела, народного творчества, образования в сфере культуры  МО «Джидинский район».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-Формирование, обеспечение функционирования и развития системы дополнительного образования в области художественного и эстетического воспитания населения, детей.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-Организация и развитие межреспубликанского, межрегионального и международного сотрудничества в области культуры.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-Координация, обеспечение методического руководства и осуществление взаимодействия с органами местного самоуправления в МО «Джидинский район» по вопросам культуры.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Постановлением Главы МО «Джидинский район»  от 26.02.2010г. за № 21/1 утвержден Порядок формирования муниципального задания на оказание муниципальных услуг в МУ «Джидинский отдел культуры»  МО «Джидинский район».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Постановлением Главы  МО «Джидинский район» от 16 ноября 2010г. за № 274 утвержден Стандарт «Качество муниципальных  услуг, предоставляемых МУ «Джидинский отдел культуры» и его подведомственными учреждениями и Административный регламент.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Решением 29 сессии 4 созыва Совета депутатов МО «Джидинский район» от 22 ноября 2010г. за № 200  утверждены тарифы на платные услуги, оказываемые МУ «Джидинский отдел культуры».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Постановлением Главы  МО «Джидинский район» от 28 октября  2011г. за № 546 утверждена новая редакция ведомственного Перечня муниципальных услуг (работ) в сфере культуры.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Постановлением Главы МО «Джидинский район»  от 28.10.2011г. № 545/2  утвержден Базовый (отраслевой) Перечень муниципальных услуг (работ) оказываемых (выполняемых) муниципальными учреждениями МО «Джидинский район» в сфере культуры.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Постановлением Главы МО «Джидинский район» от 20.12.12г.  за № 648/1 утвержден Стандарт «Качество муниципальных услуг</w:t>
      </w:r>
      <w:r w:rsidR="00AB7BD6"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>(работ),</w:t>
      </w:r>
      <w:r w:rsidR="00AB7BD6"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>предоставляемых (оказываемых)  подведомственными учреждениями МКУ «Управление культуры и туризма Администрации МО «Джидинский район» в новой редакции и  также утвержден Перечень показателей Стандарта.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В соответствии  с Постановлением  Главы МО «Джидинский район»  от 21 декабря  2011г. за № 646  создано муниципальное бюджетное учреждение культуры «Районный культурно-досуговый центр «Гармония» путем объединения районного методического центра Управления культуры и туризма  и Петропавловского Дома культуры. Также утвержден Устав МБУК «РКДЦ «Гармония» Постановлением Главы  МО «Джидинский район» от 21 декабря  2011г. за № 647.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В отчетном году деятельность МБУК РКДЦ «Гармония» была направлена на выполнение муниципальных услуг по организации и проведению культурных массовых мероприятий в области традиционного народного творчества и методическому обеспечению учреждений культуры клубного типа в муниципальном образовании «Джидинский район», утвержденных Постановлением Главы МО «Джидинский район»  от 28.10.2011г. № 545/2   и выполнение уставных задач учреждения.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ІІІ. Финансовый ресурс</w:t>
      </w:r>
    </w:p>
    <w:p w:rsidR="00751C46" w:rsidRPr="00ED7504" w:rsidRDefault="00751C46" w:rsidP="00751C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 выполнения муниципального задания МБ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>УК «РКДЦ «Гармония» в 2017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году из бюджета муниципального образования «Джидинский район»  было выделено </w:t>
      </w:r>
      <w:r w:rsidR="008D2FD0">
        <w:rPr>
          <w:rFonts w:ascii="Times New Roman" w:eastAsia="Times New Roman" w:hAnsi="Times New Roman" w:cs="Times New Roman"/>
          <w:sz w:val="28"/>
          <w:szCs w:val="28"/>
          <w:lang w:eastAsia="ru-RU"/>
        </w:rPr>
        <w:t>12304,1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 (2016г.- 12013,3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тыс. руб.),  из них на содержание здания –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FD0">
        <w:rPr>
          <w:rFonts w:ascii="Times New Roman" w:eastAsia="Times New Roman" w:hAnsi="Times New Roman" w:cs="Times New Roman"/>
          <w:sz w:val="28"/>
          <w:szCs w:val="28"/>
          <w:lang w:eastAsia="ru-RU"/>
        </w:rPr>
        <w:t>479,2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 (2016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г.- </w:t>
      </w:r>
      <w:r w:rsidR="001F23A7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117,9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руб.),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фонд оплаты труда-  1 стат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ья </w:t>
      </w:r>
      <w:r w:rsidR="00283DEB">
        <w:rPr>
          <w:rFonts w:ascii="Times New Roman" w:eastAsia="Times New Roman" w:hAnsi="Times New Roman" w:cs="Times New Roman"/>
          <w:sz w:val="28"/>
          <w:szCs w:val="28"/>
          <w:lang w:eastAsia="ru-RU"/>
        </w:rPr>
        <w:t>10074,3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>–тыс. руб.(2016г.-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8648,2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руб.), 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>2 статья –</w:t>
      </w:r>
      <w:r w:rsidR="00283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3042,4 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руб.(2016г.-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2322,8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руб.)  на проведение мероприятий, приобретение основн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>ых средств</w:t>
      </w:r>
      <w:r w:rsidR="00283D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FD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3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2001,5 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руб. (2016г.-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2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845,4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руб.)  </w:t>
      </w:r>
    </w:p>
    <w:p w:rsidR="003A7056" w:rsidRPr="00ED7504" w:rsidRDefault="00751C46" w:rsidP="003A70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b/>
          <w:sz w:val="28"/>
          <w:szCs w:val="28"/>
          <w:u w:val="single"/>
        </w:rPr>
        <w:t>IV. Нар</w:t>
      </w:r>
      <w:r w:rsidR="003A7056" w:rsidRPr="00ED7504">
        <w:rPr>
          <w:rFonts w:ascii="Times New Roman" w:eastAsia="Calibri" w:hAnsi="Times New Roman" w:cs="Times New Roman"/>
          <w:b/>
          <w:sz w:val="28"/>
          <w:szCs w:val="28"/>
          <w:u w:val="single"/>
        </w:rPr>
        <w:t>одное художественное творчество</w:t>
      </w:r>
    </w:p>
    <w:p w:rsidR="003A7056" w:rsidRPr="00ED7504" w:rsidRDefault="003A7056" w:rsidP="003A70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514C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Анализируя деятельность   коллективов, их участие в различных мероприятиях своего района, а также стремление участвовать в Республиканских, Межрегиональных, Всероссийских и Международных конкурсах и фестивалях, проведение ежегодных творческих отчетов, необходимо отметить, что   коллективы культурно-досуговых учреждений работают стабильно и целенаправленно.  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районе  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</w:rPr>
        <w:t>функционируют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7 </w:t>
      </w:r>
      <w:r w:rsidR="001F1006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коллективов со 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звание</w:t>
      </w:r>
      <w:r w:rsidR="001F1006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«народный» и 1 образцовый</w:t>
      </w:r>
      <w:r w:rsidR="001F1006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театральный коллектив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F1006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участников  составляет </w:t>
      </w:r>
      <w:r w:rsidR="00545E54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367</w:t>
      </w:r>
      <w:r w:rsidR="001F1006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в возрасте от 6 до 65 лет.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51C46" w:rsidRPr="00ED7504" w:rsidRDefault="003A7056" w:rsidP="001F10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1C46" w:rsidRPr="00ED75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течение всего года 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>Управление культуры и туризма МО «Джидинский район»</w:t>
      </w:r>
      <w:r w:rsidR="00751C46"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осуществляло системную организационно-методическую работу по популяризации деятельности народных и образцовых коллективов народного творчества за пределами республики, привлечению ведущих фольклорных коллективов к участию в творческих мероприятиях межрегионального, всероссийского и международного уровней, организации их гастролей в районе.</w:t>
      </w:r>
    </w:p>
    <w:p w:rsidR="00751C46" w:rsidRPr="00ED7504" w:rsidRDefault="00AC4843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Р</w:t>
      </w:r>
      <w:r w:rsidR="00F20744"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епертуар</w:t>
      </w:r>
      <w:r w:rsidR="00751C46"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коллективов </w:t>
      </w:r>
      <w:r w:rsidR="00F20744"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обширен и разнообразен, ежегодно пополняется новыми вокальными, танцевальными, театральными номерами, интересными шоу-программами, проектами и идеями.</w:t>
      </w:r>
      <w:r w:rsidR="00751C46"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Широкое использование аутентичного фольклора, обрядов, демонстрация бурятского, русского и казачьего народных костюмов позволили коллективам получить признание не только в районе, но и далеко за ее пределами.</w:t>
      </w:r>
    </w:p>
    <w:p w:rsidR="00751C46" w:rsidRPr="00ED7504" w:rsidRDefault="00751C46" w:rsidP="00751C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Народный ансамбль песни</w:t>
      </w:r>
      <w:r w:rsidR="002F78B1" w:rsidRPr="00ED750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r w:rsidRPr="00ED750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танца «Ая-ганга»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D750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течение 23 лет жителей района и республики радует творчество народного ансамбля песни танца «Ая-ганга». За годы своей активной и плодотворной деятельности ансамбль всегда был в центре самых важных событий села, района и республики.</w:t>
      </w:r>
      <w:r w:rsidR="00520D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51C46" w:rsidRPr="00ED7504" w:rsidRDefault="00751C46" w:rsidP="00751C46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DC194B" w:rsidRPr="00ED750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Без этого коллектива не обходится н одно мероприятие, проводимое в районе. </w:t>
      </w:r>
      <w:r w:rsidRPr="00ED750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Успех его не только в искренности исполнения, но и в мастерстве, достойном профессионалов. Репетиции проходят в систематически установленном порядке. Это обстоятельство влияет на качество разучивания песен и танцев, их художественную ценность. Коллектив работает в полную силу. Занятия проходят в спокойной обстановке. </w:t>
      </w:r>
      <w:r w:rsidR="00DC194B" w:rsidRPr="00ED750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Активно ведется   концертная</w:t>
      </w:r>
      <w:r w:rsidRPr="00ED750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деятельность, </w:t>
      </w:r>
      <w:r w:rsidR="00DC194B" w:rsidRPr="00ED750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750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 </w:t>
      </w:r>
      <w:r w:rsidRPr="00ED7504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br/>
        <w:t xml:space="preserve">            Репертуар народного коллектива разнообразен. В него включены лирические, эстрадные, военно-патриотические, авторские песни, и т.д. Репертуар выбирается с учетом возраста и психологических особенностей коллектива. Участники народного коллектива активно участвуют в </w:t>
      </w:r>
      <w:r w:rsidRPr="00ED7504">
        <w:rPr>
          <w:rFonts w:ascii="Times New Roman" w:eastAsia="Arial Unicode MS" w:hAnsi="Times New Roman" w:cs="Times New Roman"/>
          <w:sz w:val="28"/>
          <w:szCs w:val="28"/>
          <w:lang w:eastAsia="ru-RU"/>
        </w:rPr>
        <w:t>общественной жизни центра культуры села и района.</w:t>
      </w: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Arial Unicode MS" w:hAnsi="Times New Roman" w:cs="Times New Roman"/>
          <w:bCs/>
          <w:iCs/>
          <w:sz w:val="28"/>
          <w:szCs w:val="28"/>
          <w:lang w:eastAsia="ru-RU"/>
        </w:rPr>
        <w:t xml:space="preserve">             </w:t>
      </w:r>
      <w:r w:rsidRPr="00ED7504">
        <w:rPr>
          <w:rFonts w:ascii="Times New Roman" w:eastAsia="Arial Unicode MS" w:hAnsi="Times New Roman" w:cs="Times New Roman"/>
          <w:bCs/>
          <w:i/>
          <w:iCs/>
          <w:sz w:val="28"/>
          <w:szCs w:val="28"/>
          <w:u w:val="single"/>
          <w:lang w:eastAsia="ru-RU"/>
        </w:rPr>
        <w:t>Участие в районных и республиканских мероприятиях</w:t>
      </w:r>
    </w:p>
    <w:p w:rsidR="00E4514C" w:rsidRPr="00ED7504" w:rsidRDefault="00E4514C" w:rsidP="00E4514C">
      <w:pPr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Данзанова Виктория  завоевала Гран-При районного конкурса «Баатар-Дангина-2017», Дипломом 1 ст. награждена Балданова Амарсана в номинации «Юная Дангина» и. в номинации «Юный Гэсэр» Диплом 3 ст присужден Вампилову Эрдэни.</w:t>
      </w:r>
    </w:p>
    <w:p w:rsidR="00E4514C" w:rsidRPr="00ED7504" w:rsidRDefault="00E4514C" w:rsidP="00E4514C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Arial Unicode MS" w:hAnsi="Times New Roman" w:cs="Times New Roman"/>
          <w:sz w:val="28"/>
          <w:szCs w:val="28"/>
          <w:lang w:eastAsia="ru-RU"/>
        </w:rPr>
        <w:t>В районном конкурсе «Джидинские волны» награждены Дипломом лауреата в номинации «Народный танец» (10-13 лет), и дипломом  участника  в номинации «Эстрадный танец» (7-9 л.). В районном конкурсе «Веселый калейдоскоп» Дипломом 1 с. награждена Раднаева Александра.</w:t>
      </w:r>
    </w:p>
    <w:p w:rsidR="00E4514C" w:rsidRPr="00ED7504" w:rsidRDefault="00CC7CD9" w:rsidP="00E451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          </w:t>
      </w:r>
      <w:r w:rsidR="00E4514C" w:rsidRPr="00ED7504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Ежегодно ансамбль активное участие принимает в традиционном районном конкурсе эстрадной песни «Наранай туяа » и 2017 год не был исключением, - Дипломами участника награждены: Раднаев Александр, Шенхорова Ратна, Рабдаева Саша, Раднаева Саша. Солистка ансамбля Виктория Данзанова награждена дипломом 1 ст., а в номинации «ансамбли, дуэты, трио» Дипломом 3 ст.  удостоены вокальное трио мальчиков и Дипломом 3 ст. вокальное трио девочек. </w:t>
      </w:r>
    </w:p>
    <w:p w:rsidR="00DC194B" w:rsidRPr="00ED7504" w:rsidRDefault="00DC194B" w:rsidP="003100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D7504">
        <w:rPr>
          <w:rFonts w:ascii="Times New Roman" w:hAnsi="Times New Roman" w:cs="Times New Roman"/>
          <w:sz w:val="28"/>
          <w:szCs w:val="28"/>
        </w:rPr>
        <w:t xml:space="preserve"> </w:t>
      </w:r>
      <w:r w:rsidR="006C7A07" w:rsidRPr="00ED7504">
        <w:rPr>
          <w:rFonts w:ascii="Times New Roman" w:hAnsi="Times New Roman" w:cs="Times New Roman"/>
          <w:sz w:val="28"/>
          <w:szCs w:val="28"/>
        </w:rPr>
        <w:t>Диплом участника</w:t>
      </w:r>
      <w:r w:rsidR="00A3146C" w:rsidRPr="00ED7504">
        <w:rPr>
          <w:rFonts w:ascii="Times New Roman" w:hAnsi="Times New Roman" w:cs="Times New Roman"/>
          <w:sz w:val="28"/>
          <w:szCs w:val="28"/>
        </w:rPr>
        <w:t xml:space="preserve"> Р</w:t>
      </w:r>
      <w:r w:rsidR="006C7A07" w:rsidRPr="00ED7504">
        <w:rPr>
          <w:rFonts w:ascii="Times New Roman" w:hAnsi="Times New Roman" w:cs="Times New Roman"/>
          <w:sz w:val="28"/>
          <w:szCs w:val="28"/>
        </w:rPr>
        <w:t>еспубликанского фестиваля</w:t>
      </w:r>
      <w:r w:rsidRPr="00ED7504">
        <w:rPr>
          <w:rFonts w:ascii="Times New Roman" w:hAnsi="Times New Roman" w:cs="Times New Roman"/>
          <w:sz w:val="28"/>
          <w:szCs w:val="28"/>
        </w:rPr>
        <w:t xml:space="preserve"> фольклорных ансамблей «Абдархаа абтахан арадай дуун»</w:t>
      </w:r>
      <w:r w:rsidR="00C424E1" w:rsidRPr="00ED7504">
        <w:rPr>
          <w:rFonts w:ascii="Times New Roman" w:hAnsi="Times New Roman" w:cs="Times New Roman"/>
          <w:sz w:val="28"/>
          <w:szCs w:val="28"/>
        </w:rPr>
        <w:t xml:space="preserve"> - Ванчикова Камилла.</w:t>
      </w:r>
    </w:p>
    <w:p w:rsidR="006C7A07" w:rsidRPr="00ED7504" w:rsidRDefault="00A3146C" w:rsidP="00EB05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D7504">
        <w:rPr>
          <w:rFonts w:ascii="Times New Roman" w:hAnsi="Times New Roman" w:cs="Times New Roman"/>
          <w:sz w:val="28"/>
          <w:szCs w:val="28"/>
        </w:rPr>
        <w:t>Диплом участника  Р</w:t>
      </w:r>
      <w:r w:rsidR="006C7A07" w:rsidRPr="00ED7504">
        <w:rPr>
          <w:rFonts w:ascii="Times New Roman" w:hAnsi="Times New Roman" w:cs="Times New Roman"/>
          <w:sz w:val="28"/>
          <w:szCs w:val="28"/>
        </w:rPr>
        <w:t>еспубликанского конкурса «Хухюу буряад»-Балданова Амарсана</w:t>
      </w:r>
      <w:r w:rsidR="00EB056E" w:rsidRPr="00ED7504">
        <w:rPr>
          <w:rFonts w:ascii="Times New Roman" w:hAnsi="Times New Roman" w:cs="Times New Roman"/>
          <w:sz w:val="28"/>
          <w:szCs w:val="28"/>
        </w:rPr>
        <w:t>.</w:t>
      </w:r>
    </w:p>
    <w:p w:rsidR="00EB056E" w:rsidRPr="00ED7504" w:rsidRDefault="00A3146C" w:rsidP="00EB05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Диплом участника </w:t>
      </w:r>
      <w:r w:rsidR="00EB056E" w:rsidRPr="00ED7504">
        <w:rPr>
          <w:rFonts w:ascii="Times New Roman" w:hAnsi="Times New Roman" w:cs="Times New Roman"/>
          <w:sz w:val="28"/>
          <w:szCs w:val="28"/>
        </w:rPr>
        <w:t>Республиканского фестиваля</w:t>
      </w:r>
      <w:r w:rsidRPr="00ED7504">
        <w:rPr>
          <w:rFonts w:ascii="Times New Roman" w:hAnsi="Times New Roman" w:cs="Times New Roman"/>
          <w:sz w:val="28"/>
          <w:szCs w:val="28"/>
        </w:rPr>
        <w:t xml:space="preserve"> «Караван дружбы»</w:t>
      </w:r>
      <w:r w:rsidR="00EB056E" w:rsidRPr="00ED7504">
        <w:rPr>
          <w:rFonts w:ascii="Times New Roman" w:hAnsi="Times New Roman" w:cs="Times New Roman"/>
          <w:sz w:val="28"/>
          <w:szCs w:val="28"/>
        </w:rPr>
        <w:t xml:space="preserve">, 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B056E" w:rsidRPr="00ED7504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EB056E" w:rsidRPr="00ED750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B056E" w:rsidRPr="00ED7504">
        <w:rPr>
          <w:rFonts w:ascii="Times New Roman" w:hAnsi="Times New Roman" w:cs="Times New Roman"/>
          <w:sz w:val="28"/>
          <w:szCs w:val="28"/>
        </w:rPr>
        <w:t xml:space="preserve"> ст. и Приз зрительских  симпатий Межрегионального детского конкурса исполнителей эстрадной песни «Наранай туяа-Лучики солнца» - Ванчикова Камилла.    </w:t>
      </w:r>
    </w:p>
    <w:p w:rsidR="00A3146C" w:rsidRPr="00ED7504" w:rsidRDefault="00EB056E" w:rsidP="00EB0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477A8" w:rsidRPr="00ED75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Диплом участника </w:t>
      </w:r>
      <w:r w:rsidR="00B477A8" w:rsidRPr="00ED7504">
        <w:rPr>
          <w:rFonts w:ascii="Times New Roman" w:hAnsi="Times New Roman" w:cs="Times New Roman"/>
          <w:sz w:val="28"/>
          <w:szCs w:val="28"/>
        </w:rPr>
        <w:t>Межрегионально</w:t>
      </w:r>
      <w:r w:rsidR="00520DAA">
        <w:rPr>
          <w:rFonts w:ascii="Times New Roman" w:hAnsi="Times New Roman" w:cs="Times New Roman"/>
          <w:sz w:val="28"/>
          <w:szCs w:val="28"/>
        </w:rPr>
        <w:t>г</w:t>
      </w:r>
      <w:r w:rsidR="00B477A8" w:rsidRPr="00ED7504">
        <w:rPr>
          <w:rFonts w:ascii="Times New Roman" w:hAnsi="Times New Roman" w:cs="Times New Roman"/>
          <w:sz w:val="28"/>
          <w:szCs w:val="28"/>
        </w:rPr>
        <w:t>о детского конкурса исполнителей эстрадной песни «Наранай туяа-Лучики солнца» - Данзанова Виктория.</w:t>
      </w:r>
      <w:r w:rsidR="00CD2CFF">
        <w:rPr>
          <w:rFonts w:ascii="Times New Roman" w:hAnsi="Times New Roman" w:cs="Times New Roman"/>
          <w:sz w:val="28"/>
          <w:szCs w:val="28"/>
        </w:rPr>
        <w:t xml:space="preserve"> В данное время коллектив насчитывает 80 участников.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Художественным руководителем ансамбля является</w:t>
      </w:r>
      <w:r w:rsidR="00B477A8" w:rsidRPr="00ED75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Заслуженный работник культуры РБ  Доржиева Дарима Константиновна. </w:t>
      </w:r>
    </w:p>
    <w:p w:rsidR="00751C46" w:rsidRPr="00ED7504" w:rsidRDefault="00751C46" w:rsidP="0075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Народный ансамбль песни и танца «Подснежник»</w:t>
      </w:r>
    </w:p>
    <w:p w:rsidR="00751C46" w:rsidRPr="00ED7504" w:rsidRDefault="002A5061" w:rsidP="00751C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Народный ансамбль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песни и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танца «Подснежник»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 в 1985 году. Звание «народный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» коллективу присвоено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2048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1986 году. В 2018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</w:t>
      </w:r>
      <w:r w:rsidR="007F2048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ансамблю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 очередной раз   </w:t>
      </w:r>
      <w:r w:rsidR="007F2048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предстоит подтвердить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высокое звание.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Основными направлениями работы ансамбля являются музыкально-эстетическое воспитание детей и юношества, развитие хореографического искусства, сохранение и приумножение традиций на примере песен и танцев </w:t>
      </w:r>
      <w:r w:rsidR="009921FE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народов</w:t>
      </w:r>
      <w:r w:rsidR="009921FE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мира, 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художественного уровня репертуара коллектива и исполнительского мастерства участников.  </w:t>
      </w: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  Репертуар ансамбля разнообразен, включает в себя различные жанры хореографии и вокала (современные направления, стилизацию).  </w:t>
      </w: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</w:t>
      </w:r>
      <w:r w:rsidR="00966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ансамбль насчитывает </w:t>
      </w:r>
      <w:r w:rsidR="00E1078C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</w:t>
      </w:r>
      <w:r w:rsidR="00966E8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ников</w:t>
      </w:r>
      <w:r w:rsidR="00E107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1C46" w:rsidRPr="00ED7504" w:rsidRDefault="009921FE" w:rsidP="009921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вой очередной творческий сезон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 с организации репетиционно -постановочной работы. Были поставлены новые танцы, разучены ряд новых песен сольных, дуэтных и ансамблевых.</w:t>
      </w:r>
    </w:p>
    <w:p w:rsidR="00751C46" w:rsidRPr="00ED7504" w:rsidRDefault="00792646" w:rsidP="00751C46">
      <w:pPr>
        <w:spacing w:after="0" w:line="240" w:lineRule="auto"/>
        <w:ind w:lef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для ансамбля был насыщен яркими и красочными мероприятиями. В течение года ансамбль принимал активное участие в районных, межрегиональных и международных конкурсах и </w:t>
      </w:r>
      <w:r w:rsidR="009921FE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фестивалях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B4CDC" w:rsidRPr="00ED7504" w:rsidRDefault="00792646" w:rsidP="007926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353EC" w:rsidRPr="00ED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Достижения 2017 года:</w:t>
      </w:r>
      <w:r w:rsidR="00B353EC" w:rsidRPr="00ED7504">
        <w:rPr>
          <w:rFonts w:ascii="Times New Roman" w:hAnsi="Times New Roman" w:cs="Times New Roman"/>
          <w:sz w:val="28"/>
          <w:szCs w:val="28"/>
        </w:rPr>
        <w:t xml:space="preserve"> </w:t>
      </w:r>
      <w:r w:rsidR="00D95840" w:rsidRPr="00ED7504">
        <w:rPr>
          <w:rFonts w:ascii="Times New Roman" w:hAnsi="Times New Roman" w:cs="Times New Roman"/>
          <w:sz w:val="28"/>
          <w:szCs w:val="28"/>
        </w:rPr>
        <w:t xml:space="preserve">Диплом участника Межрегионального детского конкурса исполнителей эстрадной песни «Наранай туяа-Лучики солнца», </w:t>
      </w:r>
      <w:r w:rsidR="00EB4CDC" w:rsidRPr="00ED7504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EB4CDC" w:rsidRPr="00ED750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B4CDC" w:rsidRPr="00ED7504">
        <w:rPr>
          <w:rFonts w:ascii="Times New Roman" w:hAnsi="Times New Roman" w:cs="Times New Roman"/>
          <w:sz w:val="28"/>
          <w:szCs w:val="28"/>
        </w:rPr>
        <w:t xml:space="preserve"> ст. Республиканского</w:t>
      </w:r>
      <w:r w:rsidR="0050516C" w:rsidRPr="00ED7504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EB4CDC" w:rsidRPr="00ED7504">
        <w:rPr>
          <w:rFonts w:ascii="Times New Roman" w:hAnsi="Times New Roman" w:cs="Times New Roman"/>
          <w:sz w:val="28"/>
          <w:szCs w:val="28"/>
        </w:rPr>
        <w:t>а</w:t>
      </w:r>
      <w:r w:rsidR="0050516C" w:rsidRPr="00ED7504">
        <w:rPr>
          <w:rFonts w:ascii="Times New Roman" w:hAnsi="Times New Roman" w:cs="Times New Roman"/>
          <w:sz w:val="28"/>
          <w:szCs w:val="28"/>
        </w:rPr>
        <w:t xml:space="preserve"> «Хухюу буряад»</w:t>
      </w:r>
      <w:r w:rsidR="00EB4CDC" w:rsidRPr="00ED7504">
        <w:rPr>
          <w:rFonts w:ascii="Times New Roman" w:hAnsi="Times New Roman" w:cs="Times New Roman"/>
          <w:sz w:val="28"/>
          <w:szCs w:val="28"/>
        </w:rPr>
        <w:t xml:space="preserve">, Диплом Лауреата Межрегионального конкурса  «Баатар-Дангина», Диплом Лауреата года </w:t>
      </w:r>
      <w:r w:rsidR="00D95840" w:rsidRPr="00ED7504">
        <w:rPr>
          <w:rFonts w:ascii="Times New Roman" w:hAnsi="Times New Roman" w:cs="Times New Roman"/>
          <w:sz w:val="28"/>
          <w:szCs w:val="28"/>
        </w:rPr>
        <w:t xml:space="preserve">Большого концерта Лауреатов года в г.Улан-Удэ , - Арина Григорьева. </w:t>
      </w:r>
    </w:p>
    <w:p w:rsidR="00D95840" w:rsidRPr="00ED7504" w:rsidRDefault="00EB4CDC" w:rsidP="00EB4CDC">
      <w:pPr>
        <w:rPr>
          <w:rFonts w:ascii="Times New Roman" w:hAnsi="Times New Roman" w:cs="Times New Roman"/>
          <w:sz w:val="28"/>
          <w:szCs w:val="28"/>
        </w:rPr>
      </w:pPr>
      <w:r w:rsidRPr="00ED750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95840" w:rsidRPr="00ED7504">
        <w:rPr>
          <w:rFonts w:ascii="Times New Roman" w:hAnsi="Times New Roman" w:cs="Times New Roman"/>
          <w:sz w:val="28"/>
          <w:szCs w:val="28"/>
        </w:rPr>
        <w:t>Диплом</w:t>
      </w:r>
      <w:r w:rsidR="00497310" w:rsidRPr="00ED7504">
        <w:rPr>
          <w:rFonts w:ascii="Times New Roman" w:hAnsi="Times New Roman" w:cs="Times New Roman"/>
          <w:sz w:val="28"/>
          <w:szCs w:val="28"/>
        </w:rPr>
        <w:t>ом</w:t>
      </w:r>
      <w:r w:rsidR="00D95840" w:rsidRPr="00ED7504">
        <w:rPr>
          <w:rFonts w:ascii="Times New Roman" w:hAnsi="Times New Roman" w:cs="Times New Roman"/>
          <w:sz w:val="28"/>
          <w:szCs w:val="28"/>
        </w:rPr>
        <w:t xml:space="preserve"> участника Межрегионального детского конкурса исполнителей эстрадной песни «Наранай туяа-Лучики солнца»</w:t>
      </w:r>
      <w:r w:rsidR="00346AFB" w:rsidRPr="00ED7504">
        <w:rPr>
          <w:rFonts w:ascii="Times New Roman" w:hAnsi="Times New Roman" w:cs="Times New Roman"/>
          <w:sz w:val="28"/>
          <w:szCs w:val="28"/>
        </w:rPr>
        <w:t xml:space="preserve"> награждены: </w:t>
      </w:r>
      <w:r w:rsidR="00D95840" w:rsidRPr="00ED7504">
        <w:rPr>
          <w:rFonts w:ascii="Times New Roman" w:hAnsi="Times New Roman" w:cs="Times New Roman"/>
          <w:sz w:val="28"/>
          <w:szCs w:val="28"/>
        </w:rPr>
        <w:t>вокальный дуэт, вокальное трио</w:t>
      </w:r>
      <w:r w:rsidR="00346AFB" w:rsidRPr="00ED7504">
        <w:rPr>
          <w:rFonts w:ascii="Times New Roman" w:hAnsi="Times New Roman" w:cs="Times New Roman"/>
          <w:sz w:val="28"/>
          <w:szCs w:val="28"/>
        </w:rPr>
        <w:t xml:space="preserve">, </w:t>
      </w:r>
      <w:r w:rsidR="00497310" w:rsidRPr="00ED7504">
        <w:rPr>
          <w:rFonts w:ascii="Times New Roman" w:hAnsi="Times New Roman" w:cs="Times New Roman"/>
          <w:sz w:val="28"/>
          <w:szCs w:val="28"/>
        </w:rPr>
        <w:t xml:space="preserve">солистка ансамбля </w:t>
      </w:r>
      <w:r w:rsidR="00346AFB" w:rsidRPr="00ED7504">
        <w:rPr>
          <w:rFonts w:ascii="Times New Roman" w:hAnsi="Times New Roman" w:cs="Times New Roman"/>
          <w:sz w:val="28"/>
          <w:szCs w:val="28"/>
        </w:rPr>
        <w:t>Баинова Сойжина</w:t>
      </w:r>
      <w:r w:rsidR="00497310" w:rsidRPr="00ED7504">
        <w:rPr>
          <w:rFonts w:ascii="Times New Roman" w:hAnsi="Times New Roman" w:cs="Times New Roman"/>
          <w:sz w:val="28"/>
          <w:szCs w:val="28"/>
        </w:rPr>
        <w:t>.</w:t>
      </w:r>
    </w:p>
    <w:p w:rsidR="0050516C" w:rsidRPr="00ED7504" w:rsidRDefault="006E34C0" w:rsidP="005051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7504">
        <w:rPr>
          <w:rFonts w:ascii="Times New Roman" w:hAnsi="Times New Roman" w:cs="Times New Roman"/>
          <w:sz w:val="28"/>
          <w:szCs w:val="28"/>
        </w:rPr>
        <w:t xml:space="preserve">Диплом Лауреата </w:t>
      </w:r>
      <w:r w:rsidRPr="00ED750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ED7504">
        <w:rPr>
          <w:rFonts w:ascii="Times New Roman" w:hAnsi="Times New Roman" w:cs="Times New Roman"/>
          <w:sz w:val="28"/>
          <w:szCs w:val="28"/>
        </w:rPr>
        <w:t xml:space="preserve"> ст. Республиканского</w:t>
      </w:r>
      <w:r w:rsidR="00497310" w:rsidRPr="00ED7504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Pr="00ED7504">
        <w:rPr>
          <w:rFonts w:ascii="Times New Roman" w:hAnsi="Times New Roman" w:cs="Times New Roman"/>
          <w:sz w:val="28"/>
          <w:szCs w:val="28"/>
        </w:rPr>
        <w:t>а</w:t>
      </w:r>
      <w:r w:rsidR="00497310" w:rsidRPr="00ED7504">
        <w:rPr>
          <w:rFonts w:ascii="Times New Roman" w:hAnsi="Times New Roman" w:cs="Times New Roman"/>
          <w:sz w:val="28"/>
          <w:szCs w:val="28"/>
        </w:rPr>
        <w:t xml:space="preserve"> исполнителей эстрадной песни «Дууша буряад»</w:t>
      </w:r>
      <w:r w:rsidR="00AE0EF0" w:rsidRPr="00ED7504">
        <w:rPr>
          <w:rFonts w:ascii="Times New Roman" w:hAnsi="Times New Roman" w:cs="Times New Roman"/>
          <w:sz w:val="28"/>
          <w:szCs w:val="28"/>
        </w:rPr>
        <w:t xml:space="preserve"> г.Закаменск</w:t>
      </w:r>
      <w:r w:rsidRPr="00ED7504">
        <w:rPr>
          <w:rFonts w:ascii="Times New Roman" w:hAnsi="Times New Roman" w:cs="Times New Roman"/>
          <w:sz w:val="28"/>
          <w:szCs w:val="28"/>
        </w:rPr>
        <w:t xml:space="preserve"> </w:t>
      </w:r>
      <w:r w:rsidR="0050516C" w:rsidRPr="00ED7504">
        <w:rPr>
          <w:rFonts w:ascii="Times New Roman" w:hAnsi="Times New Roman" w:cs="Times New Roman"/>
          <w:sz w:val="28"/>
          <w:szCs w:val="28"/>
        </w:rPr>
        <w:t xml:space="preserve">, </w:t>
      </w:r>
      <w:r w:rsidRPr="00ED750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ED75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D7504">
        <w:rPr>
          <w:rFonts w:ascii="Times New Roman" w:hAnsi="Times New Roman" w:cs="Times New Roman"/>
          <w:sz w:val="28"/>
          <w:szCs w:val="28"/>
        </w:rPr>
        <w:t xml:space="preserve"> степени Межрегионального</w:t>
      </w:r>
      <w:r w:rsidR="0050516C" w:rsidRPr="00ED7504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Pr="00ED7504">
        <w:rPr>
          <w:rFonts w:ascii="Times New Roman" w:hAnsi="Times New Roman" w:cs="Times New Roman"/>
          <w:sz w:val="28"/>
          <w:szCs w:val="28"/>
        </w:rPr>
        <w:t>а</w:t>
      </w:r>
      <w:r w:rsidR="0050516C" w:rsidRPr="00ED7504">
        <w:rPr>
          <w:rFonts w:ascii="Times New Roman" w:hAnsi="Times New Roman" w:cs="Times New Roman"/>
          <w:sz w:val="28"/>
          <w:szCs w:val="28"/>
        </w:rPr>
        <w:t xml:space="preserve"> этнической песни Иркутская область -  хормейстер ансамбля Чагдурова Сэсэг Сергевна.</w:t>
      </w:r>
    </w:p>
    <w:p w:rsidR="0050516C" w:rsidRPr="00ED7504" w:rsidRDefault="00517921" w:rsidP="005051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hAnsi="Times New Roman" w:cs="Times New Roman"/>
          <w:sz w:val="28"/>
          <w:szCs w:val="28"/>
        </w:rPr>
        <w:t>Диплом участника Гала-концерта Межрегионального</w:t>
      </w:r>
      <w:r w:rsidR="0050516C" w:rsidRPr="00ED7504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Pr="00ED7504">
        <w:rPr>
          <w:rFonts w:ascii="Times New Roman" w:hAnsi="Times New Roman" w:cs="Times New Roman"/>
          <w:sz w:val="28"/>
          <w:szCs w:val="28"/>
        </w:rPr>
        <w:t>а</w:t>
      </w:r>
      <w:r w:rsidR="0050516C" w:rsidRPr="00ED7504">
        <w:rPr>
          <w:rFonts w:ascii="Times New Roman" w:hAnsi="Times New Roman" w:cs="Times New Roman"/>
          <w:sz w:val="28"/>
          <w:szCs w:val="28"/>
        </w:rPr>
        <w:t xml:space="preserve"> народного танца «Цветок Байкала» - </w:t>
      </w:r>
      <w:r w:rsidRPr="00ED7504">
        <w:rPr>
          <w:rFonts w:ascii="Times New Roman" w:hAnsi="Times New Roman" w:cs="Times New Roman"/>
          <w:sz w:val="28"/>
          <w:szCs w:val="28"/>
        </w:rPr>
        <w:t>танцевальная гр. ансамбля.</w:t>
      </w:r>
    </w:p>
    <w:p w:rsidR="00517921" w:rsidRPr="00ED7504" w:rsidRDefault="00517921" w:rsidP="00517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974BB5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Руководители ансамбля молодые,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талантливые специалисты: Балетмейстер-</w:t>
      </w:r>
      <w:r w:rsidR="009B142F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42F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Мансорунова</w:t>
      </w:r>
      <w:r w:rsidR="006E34C0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Сергеевна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4BB5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E34C0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хормейстер  - Чагдурова Сэсэг Сергеевна.</w:t>
      </w:r>
    </w:p>
    <w:p w:rsidR="00751C46" w:rsidRPr="00ED7504" w:rsidRDefault="00517921" w:rsidP="00364B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 находится в постоянном поиске новых идей, замыслов, нового интересного репертуара и дальнейшего творческого развития.</w:t>
      </w:r>
    </w:p>
    <w:p w:rsidR="0021267E" w:rsidRPr="00ED7504" w:rsidRDefault="0021267E" w:rsidP="00751C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51C46" w:rsidRPr="00ED7504" w:rsidRDefault="00751C46" w:rsidP="00751C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Народный ансамбль песни и танца «Визит»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1267E" w:rsidRPr="00ED7504" w:rsidRDefault="0021267E" w:rsidP="0021267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народном ансамбле «Визит», занимаются дети от 7 до 17 лет. В настоящее время в колл</w:t>
      </w:r>
      <w:r w:rsidR="00966E81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ективе занимаются 41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ученика. Руководителем ансамбля является – Зайцева Елена Иннокентьевна, балетмейстер – постановщик     Цымбылова  Эржена Баторовна, 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Направленность студии "Музыкальное воспитание и основы эстрадного вокала и танца" – художественно-эстетическая.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цель вокальной студии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навыков выразительного исполнения вокальных и хореографических произведений, умения владеть исполнительским мастерством; воспитание эмоциональной отзывчивости на прекрасное в искусстве, жизни, природе; воспитание потребности к творческому самовыражению.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целостного представления об искусстве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художественно-эстетического вкуса, интереса к искусству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способности активного восприятия искусства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способности самостоятельного освоения художественных ценностей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реализации творческих способностей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творческой деятельности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и развитие индивидуальных творческих способностей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вокальных навыков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памяти, произвольного внимания, творческого мышления, воображения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сольного пения, пения в ансамбле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умения перевоплощаться в сценический образ посредством музыкального исполнительства</w:t>
      </w:r>
    </w:p>
    <w:p w:rsidR="0021267E" w:rsidRPr="00ED7504" w:rsidRDefault="0021267E" w:rsidP="002126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 обладает высоким исполнительским мастерством, отличается.</w:t>
      </w:r>
    </w:p>
    <w:p w:rsidR="0021267E" w:rsidRPr="00ED7504" w:rsidRDefault="0021267E" w:rsidP="002126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Народный ансамбль песни и танца «Визит» создан в 1989 году, звание «народный» присвоено в 1997 г. В 2018 году ансамбль в очередной раз подтверждает звание «Народный».  </w:t>
      </w:r>
    </w:p>
    <w:p w:rsidR="0021267E" w:rsidRPr="00ED7504" w:rsidRDefault="0021267E" w:rsidP="002126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25 лет коллектив ансамбля ведет плодотворную работу в области культуры, вносит большой вклад в развитие народного художественного творчества Джидинского района.  </w:t>
      </w:r>
    </w:p>
    <w:p w:rsidR="0021267E" w:rsidRPr="00ED7504" w:rsidRDefault="0021267E" w:rsidP="002126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Достижения коллектива за  2017 г.: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1267E" w:rsidRPr="00ED7504" w:rsidRDefault="0021267E" w:rsidP="0021267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Диплом </w:t>
      </w:r>
      <w:r w:rsidRPr="00ED7504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степени на Республиканском конкурсе «Веселый калейдоскоп» - младшая танц. группа. Диплом за участие в Межрегиональном детском конкурсе исполнителей эстрадной песни «Наранай туяа-Лучики солнца» - солист ансамбля Зайцев Павел.</w:t>
      </w:r>
    </w:p>
    <w:p w:rsidR="0021267E" w:rsidRPr="00ED7504" w:rsidRDefault="0021267E" w:rsidP="0021267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«Визит» продолжает повышать своё мастерство. В своем репертуаре пропагандирует эстрадную музыку и пение, что оказывает большое влияние на отношение самих эстрадников к музыке и исполняемым ими произведениям.</w:t>
      </w:r>
    </w:p>
    <w:p w:rsidR="0021267E" w:rsidRPr="00ED7504" w:rsidRDefault="0021267E" w:rsidP="002126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 неоднократно являлся участником различных мероприятий, шоу-программ, фестивалей и конкурсов района, республики и за пределами их.</w:t>
      </w:r>
    </w:p>
    <w:p w:rsidR="0021267E" w:rsidRPr="00ED7504" w:rsidRDefault="0021267E" w:rsidP="002126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C46" w:rsidRPr="00ED7504" w:rsidRDefault="00751C46" w:rsidP="00751C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C46" w:rsidRPr="00ED7504" w:rsidRDefault="00751C46" w:rsidP="00751C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Народный </w:t>
      </w:r>
      <w:r w:rsidRPr="00ED750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фольклорный ансамбль «Черемушки»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Музыкальный фольклор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 – уникальная самобытная культура наших предков – осознается современным обществом как значительный фактор духовности, преемственности поколений, приобщения к национальным жизненным истокам. Фольклору отводится все более заметное место в выполнении задач нравственного и эстетического воспитания, развития творческих способностей современного общества.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C15C6" w:rsidRPr="00ED7504" w:rsidRDefault="00751C46" w:rsidP="006C15C6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При Булыкском сельском клубе с 1975 года функционирует фольклорный ансамбль «Черёмушки»: руководитель –   Федосеев Ю.М., аккомпаниатор – Пимкин А.А.  В коллективе занимаются   47</w:t>
      </w:r>
      <w:r w:rsidR="00C70B75" w:rsidRPr="00ED7504">
        <w:rPr>
          <w:rFonts w:ascii="Times New Roman" w:eastAsia="Calibri" w:hAnsi="Times New Roman" w:cs="Times New Roman"/>
          <w:sz w:val="28"/>
          <w:szCs w:val="28"/>
        </w:rPr>
        <w:t xml:space="preserve"> участников. В 2018 году ансамблю предстоит 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в очередной раз </w:t>
      </w:r>
      <w:r w:rsidR="00C70B75" w:rsidRPr="00ED7504">
        <w:rPr>
          <w:rFonts w:ascii="Times New Roman" w:eastAsia="Calibri" w:hAnsi="Times New Roman" w:cs="Times New Roman"/>
          <w:sz w:val="28"/>
          <w:szCs w:val="28"/>
        </w:rPr>
        <w:t xml:space="preserve"> подтвердить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звание «народ</w:t>
      </w:r>
      <w:r w:rsidR="00A523D5" w:rsidRPr="00ED7504">
        <w:rPr>
          <w:rFonts w:ascii="Times New Roman" w:eastAsia="Calibri" w:hAnsi="Times New Roman" w:cs="Times New Roman"/>
          <w:sz w:val="28"/>
          <w:szCs w:val="28"/>
        </w:rPr>
        <w:t xml:space="preserve">ный». </w:t>
      </w:r>
      <w:r w:rsidR="006C15C6"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15C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для ансамбля прошел плодотворно</w:t>
      </w:r>
      <w:r w:rsidR="00590839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 активном</w:t>
      </w:r>
      <w:r w:rsidR="006C15C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839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поиске. Е</w:t>
      </w:r>
      <w:r w:rsidR="006C15C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жегодно ансамбль принимает</w:t>
      </w:r>
      <w:r w:rsidR="008F6880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со своей программой </w:t>
      </w:r>
      <w:r w:rsidR="006C15C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концерт</w:t>
      </w:r>
      <w:r w:rsidR="008F6880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6C15C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 Дню села. В </w:t>
      </w:r>
      <w:r w:rsidR="00C84373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 w:rsidR="006C15C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они не только являлись артистами концертной программы, но и были организаторами мастер-классов по владению саблей, дали показательные уроки по танцевальным казачьим движениям.    </w:t>
      </w:r>
    </w:p>
    <w:p w:rsidR="006C15C6" w:rsidRPr="00ED7504" w:rsidRDefault="006C15C6" w:rsidP="006C15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Также на протяжении 2017 года  ансамбль Черёмушки  в селе Булык проводил, организовывал  народные праздники и гулянии такие как:   проводы зимы, встреча весны праздник Масленица,  святой праздник  Пасха,  участвовал  в  районных  праздниках  посвящённых  ко дню  защитника Отечества, международный  женский  день  8-е Марта, Великий праздник  День Победы   районный праздник  Сурхарбан.</w:t>
      </w:r>
    </w:p>
    <w:p w:rsidR="006E3BB8" w:rsidRPr="00ED7504" w:rsidRDefault="006E3BB8" w:rsidP="006C15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3BB8" w:rsidRPr="00ED7504" w:rsidRDefault="006E3BB8" w:rsidP="006E3BB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50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Достижения 2017 год:</w:t>
      </w:r>
      <w:r w:rsidRPr="00ED7504">
        <w:rPr>
          <w:rFonts w:ascii="Times New Roman" w:hAnsi="Times New Roman" w:cs="Times New Roman"/>
          <w:sz w:val="28"/>
          <w:szCs w:val="28"/>
        </w:rPr>
        <w:t xml:space="preserve"> Диплом за участие на Всероссийском фестивале казачьей культуры «Казачий круг» г. Иркутск.</w:t>
      </w:r>
    </w:p>
    <w:p w:rsidR="00751C46" w:rsidRPr="00ED7504" w:rsidRDefault="00751C46" w:rsidP="00751C4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D7504">
        <w:rPr>
          <w:rFonts w:ascii="Times New Roman" w:eastAsia="Calibri" w:hAnsi="Times New Roman" w:cs="Times New Roman"/>
          <w:b/>
          <w:i/>
          <w:sz w:val="28"/>
          <w:szCs w:val="28"/>
        </w:rPr>
        <w:t>Желтуринский Народный казачий хор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При Желтуринском СДК работает самобытный народный   Желтуринский казачий хор. Художественный руководитель -  </w:t>
      </w:r>
      <w:r w:rsidR="00922D65" w:rsidRPr="00ED7504">
        <w:rPr>
          <w:rFonts w:ascii="Times New Roman" w:eastAsia="Calibri" w:hAnsi="Times New Roman" w:cs="Times New Roman"/>
          <w:sz w:val="28"/>
          <w:szCs w:val="28"/>
        </w:rPr>
        <w:t>Гончарова Галина Гавриловна</w:t>
      </w:r>
      <w:r w:rsidRPr="00ED7504">
        <w:rPr>
          <w:rFonts w:ascii="Times New Roman" w:eastAsia="Calibri" w:hAnsi="Times New Roman" w:cs="Times New Roman"/>
          <w:sz w:val="28"/>
          <w:szCs w:val="28"/>
        </w:rPr>
        <w:t>. При коллективе работает детский фольклорный ансамбль</w:t>
      </w:r>
      <w:r w:rsidR="00922D65" w:rsidRPr="00ED7504">
        <w:rPr>
          <w:rFonts w:ascii="Times New Roman" w:eastAsia="Calibri" w:hAnsi="Times New Roman" w:cs="Times New Roman"/>
          <w:sz w:val="28"/>
          <w:szCs w:val="28"/>
        </w:rPr>
        <w:t>-спутник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«Отрадушки», руководителем которого является Усова Галина Александровна.</w:t>
      </w:r>
    </w:p>
    <w:p w:rsidR="00751C46" w:rsidRPr="00ED7504" w:rsidRDefault="00751C46" w:rsidP="00751C46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Желтуринский народный казачий хор – это не только коллектив, объединяющий желающих и стремящихся познать специфику хорового искусства, но и большая семья, в которой складываются определенные традиции. Музыкальный материал народного коллектива богатый и разноплановый. Он включает в себя популярные старинные казачьи песни, хоровые обработки народных песен местного материала и разных краев и областей. Это лирические, шуточные, рекрутские, походные, свадебные, плясовые и хороводные песни. На протяжении творческого сезона, разучивая новый песенный репертуар, и работая над вокально-хореографическими композициями, коллектив демонстрирует свое творчество на разных </w:t>
      </w:r>
      <w:r w:rsidRPr="00ED75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концертах.</w:t>
      </w:r>
    </w:p>
    <w:p w:rsidR="00387343" w:rsidRPr="00ED7504" w:rsidRDefault="00087EBD" w:rsidP="00377AB9">
      <w:pPr>
        <w:spacing w:before="12" w:after="12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Творческая  д</w:t>
      </w:r>
      <w:r w:rsidR="00387343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еятельность Желтуринского народного казачьего хора в 2017 году</w:t>
      </w:r>
      <w:r w:rsidR="00C15607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15607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87343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направлена на сохранение и развитие народной культуры и всех традиционных жанров народного творчества,</w:t>
      </w:r>
      <w:r w:rsidR="00387343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культурной самобытности и единого культурного пространства на территории села и района, обеспечение более полного и равноправного доступа всех социально-возрастных групп и слоев населения к ценностям традиционной и современной казачьей культуры, улучшение качества работы.</w:t>
      </w:r>
    </w:p>
    <w:p w:rsidR="00387343" w:rsidRPr="00ED7504" w:rsidRDefault="00387343" w:rsidP="0038734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Коллектив вместе отмечает праздники, юбилеи, дни рождения, совершает творческие командировки, сочетая выступления с отдыхом. Является участником всех сельских и районных мероприятий, а также республиканских, межрегиональных праздников, фестивалей и конкурсов.</w:t>
      </w:r>
    </w:p>
    <w:p w:rsidR="009C0C2E" w:rsidRPr="00ED7504" w:rsidRDefault="00387343" w:rsidP="00956F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За прошедший отчетный период  Желтуринский хор организовал и принял активное участие во всех культуро-массовых мероприятиях села, в кале</w:t>
      </w:r>
      <w:r w:rsidR="00956F87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ндарных обрядовых праздниках.  </w:t>
      </w:r>
    </w:p>
    <w:p w:rsidR="00E37BA3" w:rsidRPr="00ED7504" w:rsidRDefault="00956F87" w:rsidP="00681A57">
      <w:pPr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</w:t>
      </w:r>
      <w:r w:rsidR="00E37BA3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 сентября  2017 года руководит народным казачьим хором Гончрова Галина Гавриловна. </w:t>
      </w:r>
      <w:r w:rsidR="000E0789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D1923" w:rsidRPr="00ED7504" w:rsidRDefault="00E37BA3" w:rsidP="002D19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Желтуринский народный казачий хор был создан в 1979 году.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 1988 году Желтуринскому хору присвоено звание «Народный художественный коллектив </w:t>
      </w:r>
      <w:r w:rsidR="002D1923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Республики Бурятия». В 2018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году коллектив</w:t>
      </w:r>
      <w:r w:rsidR="002D1923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D1923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</w:t>
      </w:r>
      <w:r w:rsidR="002D1923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</w:t>
      </w:r>
      <w:r w:rsidR="002D1923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</w:t>
      </w:r>
      <w:r w:rsidR="002D1923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оит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2D1923" w:rsidRPr="00ED750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подтвердить  высокое звание «народный». На данном этапе ведется активная работа над сценарием и репертуаром коллектива.</w:t>
      </w:r>
    </w:p>
    <w:p w:rsidR="00751C46" w:rsidRPr="00ED7504" w:rsidRDefault="002D1923" w:rsidP="002D19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504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751C46" w:rsidRPr="00ED750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Впереди у коллектива много планов: участие в фестивалях различного уровня, творческих отчетах, обновление репертуара, но самое главное – они раскрывают сокровищницу народного искусства перед молодежью, приобщая их к неиссякаемому роднику народного творчеств</w:t>
      </w:r>
      <w:r w:rsidR="006863DE" w:rsidRPr="00ED750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а, чтобы не дать ему потеряться.</w:t>
      </w:r>
      <w:r w:rsidR="00751C46" w:rsidRPr="00ED750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6863DE" w:rsidRPr="00ED750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51C46" w:rsidRPr="00ED7504" w:rsidRDefault="00751C46" w:rsidP="00751C4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D7504">
        <w:rPr>
          <w:rFonts w:ascii="Times New Roman" w:eastAsia="Calibri" w:hAnsi="Times New Roman" w:cs="Times New Roman"/>
          <w:b/>
          <w:i/>
          <w:sz w:val="28"/>
          <w:szCs w:val="28"/>
        </w:rPr>
        <w:t>«Образцовый» театральный  коллектив  «Фантазеры»</w:t>
      </w:r>
    </w:p>
    <w:p w:rsidR="00751C46" w:rsidRPr="00ED7504" w:rsidRDefault="00751C46" w:rsidP="00751C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Детский «образцовый» театральный коллектив «Фантазёры». Руководитель -  Митин Константин Андреевич, выпускник ВСГАКИ, по специальности режиссер эстрады и театрализованных массовых представлений.</w:t>
      </w:r>
    </w:p>
    <w:p w:rsidR="00751C46" w:rsidRPr="00ED7504" w:rsidRDefault="00751C46" w:rsidP="00751C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Основной задачей коллектива являлось развитие актерской игры у детей, умение «держать» себя на площадке, театральная игра, ритмопластика, культура и техника речи.</w:t>
      </w:r>
    </w:p>
    <w:p w:rsidR="00751C46" w:rsidRPr="00ED7504" w:rsidRDefault="00802BAA" w:rsidP="00751C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З</w:t>
      </w:r>
      <w:r w:rsidR="001424A8" w:rsidRPr="00ED7504">
        <w:rPr>
          <w:rFonts w:ascii="Times New Roman" w:eastAsia="Calibri" w:hAnsi="Times New Roman" w:cs="Times New Roman"/>
          <w:sz w:val="28"/>
          <w:szCs w:val="28"/>
        </w:rPr>
        <w:t xml:space="preserve">а 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 xml:space="preserve"> прошедший 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2017 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>год</w:t>
      </w:r>
      <w:r w:rsidR="001424A8" w:rsidRPr="00ED750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коллектив работал</w:t>
      </w:r>
      <w:r w:rsidR="001424A8" w:rsidRPr="00ED7504">
        <w:rPr>
          <w:rFonts w:ascii="Times New Roman" w:eastAsia="Calibri" w:hAnsi="Times New Roman" w:cs="Times New Roman"/>
          <w:sz w:val="28"/>
          <w:szCs w:val="28"/>
        </w:rPr>
        <w:t xml:space="preserve"> слаженно и стабильно.   Д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>ля участников коллектива были даны многие базы для «рабочего фундамента», проведены занятие по пластике актера, акробатике с элементами циркового жанра, пантомиме, актерские тренинги по Станиславскому, Чехову, Новицкой.</w:t>
      </w:r>
      <w:r w:rsidR="001424A8" w:rsidRPr="00ED7504">
        <w:rPr>
          <w:rFonts w:ascii="Times New Roman" w:eastAsia="Calibri" w:hAnsi="Times New Roman" w:cs="Times New Roman"/>
          <w:sz w:val="28"/>
          <w:szCs w:val="28"/>
        </w:rPr>
        <w:t xml:space="preserve"> Из этого следует, что дети повышают не только актерское  мастерство, но пополняют свой кругозор. Среди участников двое уже определились в выбранной профессии,- стать </w:t>
      </w:r>
      <w:r w:rsidR="00E96809" w:rsidRPr="00ED7504">
        <w:rPr>
          <w:rFonts w:ascii="Times New Roman" w:eastAsia="Calibri" w:hAnsi="Times New Roman" w:cs="Times New Roman"/>
          <w:sz w:val="28"/>
          <w:szCs w:val="28"/>
        </w:rPr>
        <w:t>театралами</w:t>
      </w:r>
      <w:r w:rsidR="001424A8" w:rsidRPr="00ED750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51C46" w:rsidRPr="00ED7504" w:rsidRDefault="00751C46" w:rsidP="00751C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966E81">
        <w:rPr>
          <w:rFonts w:ascii="Times New Roman" w:eastAsia="Calibri" w:hAnsi="Times New Roman" w:cs="Times New Roman"/>
          <w:sz w:val="28"/>
          <w:szCs w:val="28"/>
        </w:rPr>
        <w:t>коллективе занимаются 40 человек</w:t>
      </w:r>
      <w:r w:rsidRPr="00ED7504">
        <w:rPr>
          <w:rFonts w:ascii="Times New Roman" w:eastAsia="Calibri" w:hAnsi="Times New Roman" w:cs="Times New Roman"/>
          <w:sz w:val="28"/>
          <w:szCs w:val="28"/>
        </w:rPr>
        <w:t>. Возраст детей варьируется от 7 до 17 лет.</w:t>
      </w: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Коллектив детей «Фантазеров» сплоченный и дружный. Дети очень легкие на подъем, отзываются на любое новшество, постоянно тянутся к новым знаниям. На репетициях всегда царит дух взаимовыручки и сотрудничества. </w:t>
      </w:r>
    </w:p>
    <w:p w:rsidR="009F71F8" w:rsidRPr="00ED7504" w:rsidRDefault="00A837E6" w:rsidP="009F71F8">
      <w:pPr>
        <w:jc w:val="both"/>
        <w:rPr>
          <w:rFonts w:ascii="Times New Roman" w:hAnsi="Times New Roman" w:cs="Times New Roman"/>
          <w:sz w:val="28"/>
          <w:szCs w:val="28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71F8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для коллектива особенно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событием стало участие в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504">
        <w:rPr>
          <w:rFonts w:ascii="Times New Roman" w:hAnsi="Times New Roman" w:cs="Times New Roman"/>
          <w:sz w:val="28"/>
          <w:szCs w:val="28"/>
        </w:rPr>
        <w:t xml:space="preserve">Республиканском конкурсе «Твой друг-игра!», на котором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завоевали Диплом </w:t>
      </w:r>
      <w:r w:rsidRPr="00ED75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9F71F8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степени.  </w:t>
      </w:r>
    </w:p>
    <w:p w:rsidR="00C843CF" w:rsidRPr="00ED7504" w:rsidRDefault="009F71F8" w:rsidP="00BE4D33">
      <w:pPr>
        <w:jc w:val="both"/>
        <w:rPr>
          <w:rFonts w:ascii="Times New Roman" w:hAnsi="Times New Roman" w:cs="Times New Roman"/>
          <w:sz w:val="28"/>
          <w:szCs w:val="28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CC52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</w:t>
      </w:r>
      <w:r w:rsidR="00BE4D33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C52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коллектив принимал участие во всех </w:t>
      </w:r>
      <w:r w:rsidR="009D5B70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массовых меропри</w:t>
      </w:r>
      <w:r w:rsidR="00BE4D33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ятиях РКДЦ -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«Пасха православная», «</w:t>
      </w:r>
      <w:r w:rsidR="006C10FC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Счастливое детство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BE4D33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и.д.</w:t>
      </w:r>
    </w:p>
    <w:p w:rsidR="00751C46" w:rsidRPr="00ED7504" w:rsidRDefault="00BF5BC3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коллектив серьезно относится к подготовке к Новогодним мероприятиям, ставит интересные театральные представления.  Были проведены новогодние театрализованные представления для детей с ограниченными возможностями здоровья, для детей-сирот, детские новогодние утренники для раб</w:t>
      </w:r>
      <w:r w:rsidR="00BE4D33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отников профсоюзных организаций,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был проведен целый ряд работ по созданию сказочной атмосферы на сцене, сценографии и показ актерской игры и всех умений, которые освоили участники коллектива.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данное время коллектив готовит новые театральные постановки, создавая более яркие и красочные декорации, совершенствуя актерское мастерство своих участников.</w:t>
      </w:r>
      <w:r w:rsidR="00243603" w:rsidRPr="00ED7504">
        <w:rPr>
          <w:rFonts w:ascii="Times New Roman" w:eastAsia="Calibri" w:hAnsi="Times New Roman" w:cs="Times New Roman"/>
          <w:sz w:val="28"/>
          <w:szCs w:val="28"/>
        </w:rPr>
        <w:t xml:space="preserve"> В этом году коллективу предстоит подтверждение высокого звания «народный».</w:t>
      </w:r>
    </w:p>
    <w:p w:rsidR="00751C46" w:rsidRPr="00ED7504" w:rsidRDefault="00751C46" w:rsidP="00751C4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D7504">
        <w:rPr>
          <w:rFonts w:ascii="Times New Roman" w:eastAsia="Calibri" w:hAnsi="Times New Roman" w:cs="Times New Roman"/>
          <w:b/>
          <w:i/>
          <w:sz w:val="28"/>
          <w:szCs w:val="28"/>
        </w:rPr>
        <w:t>Народный ансамбль песни и танца «Баяр»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Народный ансамбль песни и танца «Баяр» был создан в 1993г.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базе Гэгэтуйского СДК. Звание «народный» </w:t>
      </w:r>
      <w:r w:rsidR="00B02D1E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присвоено в  2001году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направлениями работы ансамбля являются музыкально-эстетическое воспитание детей и юношества, развитие хореографического искусства, сохранение и приумножение традиций на примере танцев разных народов, повышение художественного уровня репертуара коллектива и исполнительского песенного мастерства участников.  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Репертуар ансамбля разнообразен, включает в себя различные жанры хореографии и вокала (современные направления, стилизацию).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ансамбля является Цыбиков Эдуард Баторович. На сегодняшний день кол</w:t>
      </w:r>
      <w:r w:rsidR="00966E81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ичество участников составляет 38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В репертуаре ансамбля: песни бурятских и русских композиторов, танцы народов мира, эстрадные номера. </w:t>
      </w:r>
    </w:p>
    <w:p w:rsidR="00751C46" w:rsidRPr="00ED7504" w:rsidRDefault="001E2721" w:rsidP="00751C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2017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ансамбль принимал активное участие во всех мероприятиях, проводимых в районе и республике.</w:t>
      </w:r>
    </w:p>
    <w:p w:rsidR="00D622E8" w:rsidRPr="00ED7504" w:rsidRDefault="001E2721" w:rsidP="001E2721">
      <w:pPr>
        <w:rPr>
          <w:rFonts w:ascii="Times New Roman" w:hAnsi="Times New Roman" w:cs="Times New Roman"/>
          <w:sz w:val="28"/>
          <w:szCs w:val="28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ED7504">
        <w:rPr>
          <w:rFonts w:ascii="Times New Roman" w:hAnsi="Times New Roman" w:cs="Times New Roman"/>
          <w:sz w:val="28"/>
          <w:szCs w:val="28"/>
        </w:rPr>
        <w:t xml:space="preserve">Межрегиональном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«Дангина-Б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атор» район представлял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504">
        <w:rPr>
          <w:rFonts w:ascii="Times New Roman" w:hAnsi="Times New Roman" w:cs="Times New Roman"/>
          <w:sz w:val="28"/>
          <w:szCs w:val="28"/>
        </w:rPr>
        <w:t xml:space="preserve">Чагдуров Дамчей и стал обладателем Диплома </w:t>
      </w:r>
      <w:r w:rsidRPr="00ED750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D7504">
        <w:rPr>
          <w:rFonts w:ascii="Times New Roman" w:hAnsi="Times New Roman" w:cs="Times New Roman"/>
          <w:sz w:val="28"/>
          <w:szCs w:val="28"/>
        </w:rPr>
        <w:t xml:space="preserve"> ст, на Республиканском конкурсе «Хухюу буряад» Чагдуров Дамчей получил Диплом за участие. 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Сэсэг Цыбикова, которая сумела подать себя, с модельной внешностью и лучистыми глазами, стала обладательницей Диплома </w:t>
      </w:r>
      <w:r w:rsidRPr="00ED75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степени в номинации «Дангина». Дипломом за участие </w:t>
      </w:r>
      <w:r w:rsidRPr="00ED7504">
        <w:rPr>
          <w:rFonts w:ascii="Times New Roman" w:hAnsi="Times New Roman" w:cs="Times New Roman"/>
          <w:sz w:val="28"/>
          <w:szCs w:val="28"/>
        </w:rPr>
        <w:t>Республиканского конкурса «Хухюу буряад» награждены были Долгор и Дулма       Чагдуровы.</w:t>
      </w:r>
    </w:p>
    <w:p w:rsidR="00751C46" w:rsidRPr="00ED7504" w:rsidRDefault="00D622E8" w:rsidP="00D622E8">
      <w:pPr>
        <w:rPr>
          <w:rFonts w:ascii="Times New Roman" w:hAnsi="Times New Roman" w:cs="Times New Roman"/>
          <w:sz w:val="28"/>
          <w:szCs w:val="28"/>
        </w:rPr>
      </w:pPr>
      <w:r w:rsidRPr="00ED7504">
        <w:rPr>
          <w:rFonts w:ascii="Times New Roman" w:hAnsi="Times New Roman" w:cs="Times New Roman"/>
          <w:sz w:val="28"/>
          <w:szCs w:val="28"/>
        </w:rPr>
        <w:t xml:space="preserve">     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Коллектив никогда не </w:t>
      </w:r>
      <w:r w:rsidR="001E2721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останавливается </w:t>
      </w:r>
      <w:r w:rsidR="000F5D7E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2721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 достигнуто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м, он в постоянном поиске нового материала. Год за годом ансамбль неустанно расширяет сферу своих интересов, каждый раз открывает для зрителей новые пласты своего искусства.</w:t>
      </w:r>
    </w:p>
    <w:p w:rsidR="00751C46" w:rsidRPr="00ED7504" w:rsidRDefault="00D622E8" w:rsidP="00D622E8">
      <w:pPr>
        <w:tabs>
          <w:tab w:val="center" w:pos="5456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D750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b/>
          <w:i/>
          <w:sz w:val="28"/>
          <w:szCs w:val="28"/>
        </w:rPr>
        <w:tab/>
      </w:r>
      <w:r w:rsidR="00751C46" w:rsidRPr="00ED7504">
        <w:rPr>
          <w:rFonts w:ascii="Times New Roman" w:eastAsia="Calibri" w:hAnsi="Times New Roman" w:cs="Times New Roman"/>
          <w:b/>
          <w:i/>
          <w:sz w:val="28"/>
          <w:szCs w:val="28"/>
        </w:rPr>
        <w:t>Народный  фольклорный ансамбль «Дэбэсэнэм»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При Алцакском СДК действует фольклорный ансамбль «Дэбэсэнэм»- руководитель </w:t>
      </w:r>
      <w:r w:rsidR="00004206" w:rsidRPr="00ED7504">
        <w:rPr>
          <w:rFonts w:ascii="Times New Roman" w:eastAsia="Calibri" w:hAnsi="Times New Roman" w:cs="Times New Roman"/>
          <w:sz w:val="28"/>
          <w:szCs w:val="28"/>
        </w:rPr>
        <w:t>Раднаева Галина Жигжитовна</w:t>
      </w:r>
      <w:r w:rsidR="00E8770A">
        <w:rPr>
          <w:rFonts w:ascii="Times New Roman" w:eastAsia="Calibri" w:hAnsi="Times New Roman" w:cs="Times New Roman"/>
          <w:sz w:val="28"/>
          <w:szCs w:val="28"/>
        </w:rPr>
        <w:t>. Участников коллектива – 32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ч</w:t>
      </w:r>
      <w:r w:rsidR="00E8770A">
        <w:rPr>
          <w:rFonts w:ascii="Times New Roman" w:eastAsia="Calibri" w:hAnsi="Times New Roman" w:cs="Times New Roman"/>
          <w:sz w:val="28"/>
          <w:szCs w:val="28"/>
        </w:rPr>
        <w:t xml:space="preserve">ел.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При ансамбле функционирует детский коллектив - спутник «Цагаан Булаг», где занимаются 19 детей и подростков в возрасте от 7 до 15 лет.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Основное направление ансамбля – работа по подбору и обновлению репертуара, изучение традиций, обычаев, обрядов с целью их сохранения и передачи молодежи, повышение художественно-исполнительского уровня коллектива. Некоторые трудности возникают из-за миграции сельчан за пределы села, особенно молодежи.</w:t>
      </w:r>
      <w:r w:rsidRPr="00ED750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>Но</w:t>
      </w:r>
      <w:r w:rsidRPr="00ED750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>ансамбль «Дэбэсэнэм» продолжает пропагандировать старинные и современные бурятские песни, исполняя их в народной манере на основе местных историко-культурных традиций. В составе ансамбля – люди самых разных профессий и возрастов. В коллектив влились молодые талантливые исполнители. С их приходом появились новые идеи, стали исполняться более сложные произведения.</w:t>
      </w:r>
    </w:p>
    <w:p w:rsidR="00903AF2" w:rsidRPr="00ED7504" w:rsidRDefault="00CD5C41" w:rsidP="00CD5C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622E8" w:rsidRPr="00ED7504">
        <w:rPr>
          <w:rFonts w:ascii="Times New Roman" w:eastAsia="Calibri" w:hAnsi="Times New Roman" w:cs="Times New Roman"/>
          <w:b/>
          <w:sz w:val="28"/>
          <w:szCs w:val="28"/>
        </w:rPr>
        <w:t>Достижения за 2017 год:</w:t>
      </w:r>
      <w:r w:rsidR="00D622E8"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3AF2" w:rsidRPr="00ED7504">
        <w:rPr>
          <w:rFonts w:ascii="Times New Roman" w:hAnsi="Times New Roman" w:cs="Times New Roman"/>
          <w:sz w:val="28"/>
          <w:szCs w:val="28"/>
        </w:rPr>
        <w:t xml:space="preserve">Диплом Приз зрительских симпатий </w:t>
      </w:r>
      <w:r w:rsidR="00903AF2" w:rsidRPr="00ED750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03AF2" w:rsidRPr="00ED7504">
        <w:rPr>
          <w:rFonts w:ascii="Times New Roman" w:hAnsi="Times New Roman" w:cs="Times New Roman"/>
          <w:sz w:val="28"/>
          <w:szCs w:val="28"/>
        </w:rPr>
        <w:t xml:space="preserve"> Республиканского вокально-хорового конкурса.</w:t>
      </w:r>
    </w:p>
    <w:p w:rsidR="00903AF2" w:rsidRPr="00ED7504" w:rsidRDefault="00903AF2" w:rsidP="00903AF2">
      <w:pPr>
        <w:rPr>
          <w:rFonts w:ascii="Times New Roman" w:hAnsi="Times New Roman" w:cs="Times New Roman"/>
          <w:sz w:val="28"/>
          <w:szCs w:val="28"/>
        </w:rPr>
      </w:pPr>
    </w:p>
    <w:p w:rsidR="00D31F5E" w:rsidRPr="00ED7504" w:rsidRDefault="00D31F5E" w:rsidP="00C843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7647" w:rsidRPr="00ED7504" w:rsidRDefault="00967647" w:rsidP="00C843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43CF" w:rsidRPr="00ED7504" w:rsidRDefault="00C843CF" w:rsidP="00C843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504">
        <w:rPr>
          <w:rFonts w:ascii="Times New Roman" w:hAnsi="Times New Roman" w:cs="Times New Roman"/>
          <w:b/>
          <w:sz w:val="28"/>
          <w:szCs w:val="28"/>
        </w:rPr>
        <w:t>Участие в мероприятиях (фестивалях, выставках, конференциях, семинарах)международного, межрегионального, всероссийского и республиканского уровня в 2017 году</w:t>
      </w:r>
    </w:p>
    <w:tbl>
      <w:tblPr>
        <w:tblW w:w="523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2"/>
        <w:gridCol w:w="1387"/>
        <w:gridCol w:w="1239"/>
        <w:gridCol w:w="1690"/>
        <w:gridCol w:w="1697"/>
        <w:gridCol w:w="1038"/>
        <w:gridCol w:w="1533"/>
      </w:tblGrid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b/>
                <w:sz w:val="28"/>
                <w:szCs w:val="28"/>
              </w:rPr>
              <w:t>Страна, город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коллектива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b/>
                <w:sz w:val="28"/>
                <w:szCs w:val="28"/>
              </w:rPr>
              <w:t>Базовая принадлежность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b/>
                <w:sz w:val="28"/>
                <w:szCs w:val="28"/>
              </w:rPr>
              <w:t>Колич-ый состав колл-ва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конкурс-фестиваль «Зимняя соната»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Кавелин Гурьян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Лауреата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конкурс-фестиваль «На крыльях таланта»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Кавелин Гурьян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Диплом Гран-при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rPr>
          <w:trHeight w:val="1820"/>
        </w:trPr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конкурс-фестиваль «На крыльях таланта»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Дуэт Филлипова Дарья, Кавелин Гурьян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конкурс-фестиваль «На крыльях таланта»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Кавелина Ю.А.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Диплом «Лучший руководитель»</w:t>
            </w:r>
          </w:p>
        </w:tc>
      </w:tr>
      <w:tr w:rsidR="00C843CF" w:rsidRPr="00ED7504" w:rsidTr="001C5A66">
        <w:trPr>
          <w:trHeight w:val="2184"/>
        </w:trPr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конкурс «Баатар-Дангина»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Февраль-март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Григорьева Арина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Диплом Лауреата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конкурс «Баатар-Дангина»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Февраль-март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«Баяр»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Цыбикова Сэсэг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Цыбикова Сэсэг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Февраль-март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«Баяр»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Чагдуров Дамчей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конкурс «Баатар-Дангина»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Февраль-март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Аюшеева Елена, с.Цагатуй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 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«Зархайн Шэдитэ ульгэрнууд»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Театральный коллектив «Шэнэ уе», с.Цагатуй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Международный конкурс «Колыбель России»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Москва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Кавелин Гурьян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фестиваль фольклорных ансамблей «Абдархаа абтахан арадай дуун»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«Ая Ганга»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Ванчикова Камилла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«Хухюу буряад»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Раднаев Чимит-Доржи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с.Инзагатуй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Диплом Гран-при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«Хухюу буряад»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Васильев Виталий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с.Инзагатуй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 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ст.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«Хухюу буряад»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Шадапов Баир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с.Инзагатуй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«Хухюу буряад»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Цыденова Жэнжима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с.Инзагатуй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«Хухюу буряад»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Ансамбль «Шэнэ уе»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«Хухюу буряад»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«Ая Ганга»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Балданова Амарсана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«Хухюу буряад»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«Подснежник»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Григорьева Арина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«Хухюу буряад»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«Баяр»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Чагдуров Дамчей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«Хухюу буряад»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«Баяр»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Чагдуровы Долгор и Дулма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Международный фестиваль казачьей культуры «Казачье нашествие»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Санкт-Петербург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Кавелин Гурьян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2 Диплома Лауреата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 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конкурс народного танца «Цветок Байкала»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«Подснежник»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Диплом участника Гала-концерта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«Веселый калейдоскоп»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«Визит»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Младшая танц. группа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конкурс «Твой друг-игра!»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Руководитель образцового театрального коллектива «Фантазеры» Митин К.А.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фестиваль русской культуры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Конкурс «Русский перепляс»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Ансамбль «Звездочки Боргоя»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Боргойская ООШ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Международный фестиваль «Ердынские игры»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Иркутская область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Цыбикова Сэсэг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конкурс этнической песни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Иркутская область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Чагдурова Сэсэг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Всероссийский фестиваль-конкурс «Волна Байкала»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Иркутская область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Театральный коллектив «Шэнэ уе»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Всероссийский фестиваль казачьей культуры «Казачий круг»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Иркутск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фольклорный ансамбль «Черемушки»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Диплом за участие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Республиканский фестиваль «Караван дружбы»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«Ая Ганга»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Ванчикова Камилла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Республиканский вокально-хоровой конкурс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фольклорный ансамбль «Дэбэсэнэм»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Диплом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Приз зрительских симпатий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Республиканский конкурс исполнителей эстрадной песни «Дууша буряад»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г.Закаменск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Чагдуров Радимир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Лауреата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Республиканский конкурс исполнителей эстрадной песни «Дууша буряад»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г.Закаменск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Чагдурова Сэсэг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Рук-ль н/а «Подснежник»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Лауреата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III 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ст.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детский конкурс исполнителей эстрадной песни «Наранай туяа-Лучики солнца»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«Ая Ганга»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Ванчикова Камилла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D750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 xml:space="preserve"> ст.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Приз зрит. симпатий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детский конкурс исполнителей эстрадной песни «Наранай туяа-Лучики солнца»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«Ая Ганга»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Данзанова Виктория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детский конкурс исполнителей эстрадной песни «Наранай туяа-Лучики солнца»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«Подснежник»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Баинова Сойжина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детский конкурс исполнителей эстрадной песни «Наранай туяа-Лучики солнца»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«Подснежник»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Вокальное трио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детский конкурс исполнителей эстрадной песни «Наранай туяа-Лучики солнца»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«Подснежник»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Вокальный дуэт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детский конкурс исполнителей эстрадной песни «Наранай туяа-Лучики солнца»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«Подснежник»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Григорьева Арина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Межрегиональный детский конкурс исполнителей эстрадной песни «Наранай туяа-Лучики солнца»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«Визит»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Зайцев Павел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Участие</w:t>
            </w: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Большой концерт Лауреатов Года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Народный ансамбль песни и танца «Подснежник»</w:t>
            </w:r>
          </w:p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Григорьева Арина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РКДЦ «Гармония»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Диплом Лауреата года</w:t>
            </w:r>
          </w:p>
        </w:tc>
      </w:tr>
      <w:tr w:rsidR="00C843CF" w:rsidRPr="00ED7504" w:rsidTr="001C5A66">
        <w:tc>
          <w:tcPr>
            <w:tcW w:w="1064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Большой концерт Лауреатов Года</w:t>
            </w:r>
          </w:p>
        </w:tc>
        <w:tc>
          <w:tcPr>
            <w:tcW w:w="63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г. Улан-Удэ</w:t>
            </w:r>
          </w:p>
        </w:tc>
        <w:tc>
          <w:tcPr>
            <w:tcW w:w="568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775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Раднаев Чимит-Доржи</w:t>
            </w:r>
          </w:p>
        </w:tc>
        <w:tc>
          <w:tcPr>
            <w:tcW w:w="778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с.Инзагатуй</w:t>
            </w:r>
          </w:p>
        </w:tc>
        <w:tc>
          <w:tcPr>
            <w:tcW w:w="476" w:type="pct"/>
          </w:tcPr>
          <w:p w:rsidR="00C843CF" w:rsidRPr="00ED7504" w:rsidRDefault="00C843CF" w:rsidP="001C5A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3" w:type="pct"/>
          </w:tcPr>
          <w:p w:rsidR="00C843CF" w:rsidRPr="00ED7504" w:rsidRDefault="00C843CF" w:rsidP="001C5A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hAnsi="Times New Roman" w:cs="Times New Roman"/>
                <w:sz w:val="28"/>
                <w:szCs w:val="28"/>
              </w:rPr>
              <w:t>Диплом Лауреата года</w:t>
            </w:r>
          </w:p>
        </w:tc>
      </w:tr>
    </w:tbl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>Отчет о состоянии НХП и ДПИ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>Де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ко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тив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но-при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клад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ное ис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кус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ст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во соз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да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ет пред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ме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ты бы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та: оде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ж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ду, ме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бель, по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су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ду, в ре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ше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нии ко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рых долж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ны быть урав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ве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ше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ны кра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со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та и поль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за. В де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ко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тив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но-при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клад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ном ис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кус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ст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ве ши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ко ис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поль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зу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ют раз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об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раз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ные ма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риа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лы (ме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талл, стек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ло, тка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ни, кость), ко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рые влия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ют на ком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по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зи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цию из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де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лий.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>На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род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ные художественные промыслы – ре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зуль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тат мно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гих по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ко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ле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ний мас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ров. Они еди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ны в сво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ей ху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до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же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ст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вен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ной струк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ту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ре и не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обы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чай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но раз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об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раз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ны по сво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им на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цио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наль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ным осо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бен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стям, ко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рые про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яв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ля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ют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ся во всем, на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чи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ная с вы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бо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ра ма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те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риа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ла и кон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чая трак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тов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кой изо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бра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зи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тель</w:t>
      </w: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softHyphen/>
        <w:t>ных форм.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>В нашем районе за 2016 год было проведено ряд мероприятий для выявления мастеров ДПИ и НХП.  На всех мероприятиях были организованы выставки на конкурсной основе, где поощрялись лучшие работы. В ходе данной деятельности активно задействованы главы и жители всех сельских поселений района.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>Самыми значимыми для сельских поселений стали мероприятия: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>- Выставки ДПИ и НХП в рамках «Дней экономики и культуры», были развернуты в поселенческих Клубах и Домах культуры.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- Выставка мастеров ДПИ и НХП посвященная 71-летию победы ВОВ.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>Специалисты музея «ДНКГ» активно сотрудничают с педагогами МАУ ДО ЦДО. Совместными усилиями на базе музея были проведены выставки ДПИ: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>- Выставка мастеров ДПИ И НХП под названием «Живи земля» была организована в мае.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>- Выставка ДПИ приуроченная ко «Дню Св. Валентина».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- Конкурс – выставка цветов была приурочена к празднику «8 марта».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В 2016 году в нашем районе насчитывается 12 мастеров народных художественных промыслов и декоративно-прикладного и изобразительного искусства. Работая в данном направлении, мы столкнулись с рядом проблем. Во-первых –проблема, в том, что ни в одном учреждении культуры нашего района нет штатных единиц специалиста, курирующего данный вид деятельности и мастеров ДПИ и НХП.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333333"/>
          <w:sz w:val="28"/>
          <w:szCs w:val="28"/>
        </w:rPr>
        <w:t>Во-вторых, к нашему сожалению, большинство мастеров, умея создавать, действительно красивые вещи, сталкиваются с проблемой реализации своей продукции. Отсутствие теоретических и практических навыков презентации своего труда, а также организации продаж и маркетинга приводит к пассивности, в следствие  чего люди предпочитают оставаться в тени.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V. Культурно-досуговая и методическая деятельность </w:t>
      </w:r>
    </w:p>
    <w:p w:rsidR="003D754E" w:rsidRPr="00ED7504" w:rsidRDefault="001C5A66" w:rsidP="003D754E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  <w:r w:rsidR="00751C46"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России  был объявлен Годом 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экологии</w:t>
      </w:r>
      <w:r w:rsidR="003D754E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3D754E" w:rsidRPr="00ED750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9 марта 2017 года</w:t>
      </w:r>
      <w:r w:rsidR="003D754E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9D40D1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рамках года экологии </w:t>
      </w:r>
      <w:r w:rsidR="003D754E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РКДЦ «Гармония» проведен бурятский национальный праздник «Сагаалган-2017» Ассоциаций этнокультурных школ Республики Бурятия. Коллектив РКДЦ «Гармония» провел огромную работу по организации этого замечательного праздника. В фойе РКДЦ «Гармония»  проведены соревнования по народным играм «hээр шаалга», «Шагай наадан», «Блюда национальной кухни»- «Айлшалыт манайдаа».  В зрительном зале проведе</w:t>
      </w:r>
      <w:r w:rsidR="00A07E27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 конкурсы «Визитная карточка» </w:t>
      </w:r>
      <w:r w:rsidR="003D754E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07E27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3D754E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Сагаалганаар!», конкурс национального танца «Еохор наадан hайхан даа!» </w:t>
      </w:r>
    </w:p>
    <w:p w:rsidR="00A07E27" w:rsidRPr="00ED7504" w:rsidRDefault="00450194" w:rsidP="003D754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07E27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Очередной конкурс «Баатар-Дангина» состоялся</w:t>
      </w:r>
      <w:r w:rsidR="00A07E27"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22 февраля</w:t>
      </w:r>
      <w:r w:rsidR="00A07E27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главном концертном зале района – РКДЦ «Гармония».</w:t>
      </w:r>
      <w:r w:rsidR="00081738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Поболеть за своих пришли все неравнодушные, и они не были разочарованы. В этом году помимо традиционных в конкурсе были заявлены красавицы в номинации «Цагаан Сарын Хатан» – Елена Аюшеева (Цагатуй) и Дарима Будаева (Нижний Бургалтай). </w:t>
      </w:r>
      <w:r w:rsidR="00A07E27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Главный приз в номинации «Эдир Дангина» завоевала </w:t>
      </w:r>
      <w:r w:rsidR="00943505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7E27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Арина Григорьева.</w:t>
      </w:r>
    </w:p>
    <w:p w:rsidR="00081738" w:rsidRPr="00ED7504" w:rsidRDefault="00081738" w:rsidP="003D754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Юные баторы постарались на славу. Выход на сцену каждого из них сопровождался бурными аплодисментами. И они их по по-праву заслужили. Прошлогодний победитель районного конкурса Чимит-Доржи Раднаев ещё раз показал зрителям свой талант. Отметим, что Чимит-Доржи в прошлом году стал победителем республиканского конкурса «Баатар-Дангина», и он не первый из джидинских ребят, кто завоёвывает этот почётный титул. </w:t>
      </w:r>
    </w:p>
    <w:p w:rsidR="00081738" w:rsidRPr="00ED7504" w:rsidRDefault="00081738" w:rsidP="003D754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Единственная участница конкурса в номинации «Дангина» Виктория Данзанова, несмотря на то, что выступала без конкурентов, достойно себя представила и продемонстрировала все свои таланты. Во всех творческих конкурсах она проявила себя только с самой лучшей стороны, и по-достоинству завоевала титул «Принцесса Белого месяца».</w:t>
      </w:r>
    </w:p>
    <w:p w:rsidR="00081738" w:rsidRPr="00ED7504" w:rsidRDefault="00081738" w:rsidP="00081738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В номинации «Цаган Сарын Хатан» Елена Аюшеева представила вниманию зрителей традиции и обычаи бурятского народа. Её выступление вызвало восторг зрительного зала. Также достойно выступила Дарима Будаева из Нижнего Бургалтая, и членам жюри было очень сложно выбрать победителя. В итоге титул «Царица Белого Месяца» присудили Елене Аюшеевой.</w:t>
      </w:r>
    </w:p>
    <w:p w:rsidR="003D754E" w:rsidRPr="00ED7504" w:rsidRDefault="003D754E" w:rsidP="00081738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 2 по 4 марта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г. Улан-Удэ состоялся  Межрегиональный  конкурс «Баатар-Дангина-2017», посвященный бурятскому национальному празднику Сагаалган и Году Экологии в России.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 район в отборочном туре представили  в номинации «Эдир Дангина» Арина Григорьева из с. Петропавловка, Амарсана Балданова из с. В-Ичетуй, в номинации «Эдир Баатар» Бато Цыренов из с.  Цагатуй, Дамчей Чагдуров из с.Гэгэтуй, в номинации  «Дангина» Виктория Данзанова с. В-Ичетуй, Сэсэг Цыбикова с. Гэгэтуй, в номинации «Сагаан  hарын Хатан» Елена Аюшеева из с. Цагатуй. </w:t>
      </w:r>
    </w:p>
    <w:p w:rsidR="003D754E" w:rsidRPr="00ED7504" w:rsidRDefault="003D754E" w:rsidP="003D754E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 финал конкурса по итогам отборочных туров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прошли 20 конкурсантов, в том числе и  4 конкурсанта из Джидинского района. 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4 марта,  в Русском драматическом театре им. Н. Бестужева при полном аншлаге  состоялся финал Межрегионального конкурса «Баатар-Дангина-2017».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Дипломом II степени и денежной премией в номинации «Эдир Баатар» награжден Чагдуров Дамчей с. Гэгэтуй ( рук-ль Цыбиков Э.Б.)., в номинации  «Сагаан  hарын Хатан» Дипломом I степени и серебряным украшением ручной работы награждена Аюшеева Елена с. Цагатуй (рук-ль Отсорова С.Г.), в номинации «Дангина» Дипломом I степени и сундуком ручной работы награждена Цыбикова Сэсэг с.Гэгэтуй (рук-ль Цыбиков Э.Б.).  Впервые в истории Джидинского района в номинации «Эдир Дангина» Диплом Лауреата Межрегионального конкурса «Баатар-Дангина-2017»  завоевала русская девочка из с. Петропавловка- Арина Григорьева (рук-ли Сосорова А.Ц., Чагдурова С.С., Ванчикова В.В.) ,</w:t>
      </w:r>
    </w:p>
    <w:p w:rsidR="00B8085C" w:rsidRPr="00ED7504" w:rsidRDefault="00081738" w:rsidP="00B8085C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17 февраля в селе Нижний Торей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состоялось открытие реконструированного Дома культуры. Реконструкция бывшего фельдшерско-акушерского пункта под Дом культуры стала возможной благодаря программе развития сельской инфраструктуры.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Первым со словами поздравлений выступил глава СП «Нижнеторейское» Дмитрий Бадмаев. </w:t>
      </w:r>
      <w:r w:rsidR="0042388A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81738" w:rsidRPr="00ED7504" w:rsidRDefault="00081738" w:rsidP="00B8085C">
      <w:pPr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Глава района Валерий Цыренов поделился предложением о том, чтобы в каждом сельском поселении открывались клубы именно такого формата – небольшие, тёплые и уютные. Также он пообещал содействие в установке стеклопакетов в СДК. </w:t>
      </w:r>
    </w:p>
    <w:p w:rsidR="003D754E" w:rsidRPr="00ED7504" w:rsidRDefault="00081738" w:rsidP="003D754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Директор Нижнеторейского СДК Людмила Будунова отмечена Почётной грамотой министерства культуры РБ. Затем глава района вручил почётную грамоту «За многолетний добросовестный труд и личный вклад в социально-экономическое и культурное развитие поселения» главе СП «Нижнеторейское» Дмитрию Бадмаеву, а также выразил благодарность за значительный вклад в развитие культуры и активную жизненную позицию Павлу Мартынову, Нине Москвитиной, Валентине Колодиной, Андрею Коноплину и Людмиле Федотовой. Во второй части праздника с поздравлениями выступили жители села и вниманию зрителей был представлен концерт солистов и творческих коллективов Нижнеторейского сельского Дома культуры.</w:t>
      </w:r>
    </w:p>
    <w:p w:rsidR="00081738" w:rsidRPr="00ED7504" w:rsidRDefault="00081738" w:rsidP="003D754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 26-29 января 2017г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6258B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6258B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рамках проекта «Лучший из Лучших» г. Улан-Удэ прошел  2-Международный конкурс-фестиваль «Зимняя соната». Учредителями конкурса является город Уфа Республика  Башкортостан. В номинации вокал (народный –стилизованный) от 5-8 лет. Джидинский  район достойно представил Гурьян Кавелин руководитель Кавелина Юлия Александровна.  В свои 7 лет, Гурьян не однократно выезжал на Республиканские и  Межрегиональные, </w:t>
      </w:r>
      <w:r w:rsidR="00B8085C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конкурсы,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где становился Победителем. В Международном конкурсе он принимал участие впервые и оправдал все надежды,  был награжден Дипломом Лауреата и кубком звезды «Зимняя соната»2017г. Все  Лауреаты конкурса разных номинаций,  в том числе и Гурьян, были приглашены на заключительный фестиваль - конкурс в г. Иркутск который состоится в апреле 2017г.</w:t>
      </w:r>
    </w:p>
    <w:p w:rsidR="00647BDE" w:rsidRPr="00ED7504" w:rsidRDefault="00647BDE" w:rsidP="003D754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 09-12 февраля 2017г.  В г.Улан-Удэ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прошел  Международный конкурс-фестиваль «НА КРЫЛЬЯХ ТАЛАНТА»при поддержки фонда развития детского творчества «ПЛАНЕТА ТАЛАНТОВ». Учредителями конкурса является Республика Татарстан.</w:t>
      </w:r>
    </w:p>
    <w:p w:rsidR="00647BDE" w:rsidRPr="00ED7504" w:rsidRDefault="00647BDE" w:rsidP="003D754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номинации вокал народный  от 5-8 лет-Ансамбли-Малые формы Джидинский  район достойно представил  Дуэт Филиппова Дарья и Кавелин Гурьян они исполнили две разнохарактерных песни  и удостоились своей очередной высокой  награды </w:t>
      </w:r>
      <w:r w:rsidRPr="00ED75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Диплом 1ст.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 Так же Кавелин Гурьян  принимал участие в номинации солисты  и удостоился самой высокой награды этого конкурса </w:t>
      </w:r>
      <w:r w:rsidRPr="00ED75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Гран – При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  кубком Международного конкурса-фестиваля «НА КРЫЛЬЯХ ТАЛАНТА» 2017г  и поездкой с 1-4 в мая 2017г в город, Санкт – Петербург, где состоится конкурс за самый главный приз сто тысяч рублей. Руководитель Кавелина Юлия Александровна тоже была награждена Дипломом как лучший руководитель.</w:t>
      </w:r>
    </w:p>
    <w:p w:rsidR="002420A3" w:rsidRPr="00ED7504" w:rsidRDefault="00D82105" w:rsidP="006A14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2420A3" w:rsidRPr="00ED75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Новый клубный сезон 2017-2018гг. на сцене районного культурно-досугового центра «Гармония» открыли народные ансамбли песни и танца «Ая ганга» и «Баяр» с отчетными концертами по подтверждению почетных званий «Народный художественный коллектив Республики Бурятия». Оба мероприятия прошли на высоком уровне.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</w:p>
    <w:p w:rsidR="00E527D7" w:rsidRPr="00ED7504" w:rsidRDefault="00E527D7" w:rsidP="00E527D7">
      <w:pPr>
        <w:pStyle w:val="ae"/>
        <w:spacing w:before="0" w:beforeAutospacing="0" w:after="0" w:afterAutospacing="0"/>
        <w:rPr>
          <w:color w:val="000000"/>
          <w:sz w:val="28"/>
          <w:szCs w:val="28"/>
        </w:rPr>
      </w:pPr>
      <w:r w:rsidRPr="00ED7504">
        <w:rPr>
          <w:color w:val="000000"/>
          <w:sz w:val="28"/>
          <w:szCs w:val="28"/>
        </w:rPr>
        <w:t xml:space="preserve">              На базе Цагатуйского СДК </w:t>
      </w:r>
      <w:r w:rsidRPr="00ED7504">
        <w:rPr>
          <w:b/>
          <w:color w:val="000000"/>
          <w:sz w:val="28"/>
          <w:szCs w:val="28"/>
        </w:rPr>
        <w:t>13 октября 2017</w:t>
      </w:r>
      <w:r w:rsidRPr="00ED7504">
        <w:rPr>
          <w:color w:val="000000"/>
          <w:sz w:val="28"/>
          <w:szCs w:val="28"/>
        </w:rPr>
        <w:t xml:space="preserve"> года было проведено показательное мероприятие театрального коллектива «Шэнэ уе». После обсуждения показательного мероприятия и планов работы на ноябрь и декабрь 2017 года началась торжественная церемония награждения по итогам работы клубного сезона 2016-2017гг..</w:t>
      </w:r>
    </w:p>
    <w:p w:rsidR="00E527D7" w:rsidRPr="00ED7504" w:rsidRDefault="00E527D7" w:rsidP="00E527D7">
      <w:pPr>
        <w:pStyle w:val="ae"/>
        <w:spacing w:before="0" w:beforeAutospacing="0" w:after="0" w:afterAutospacing="0"/>
        <w:rPr>
          <w:color w:val="000000"/>
          <w:sz w:val="28"/>
          <w:szCs w:val="28"/>
        </w:rPr>
      </w:pPr>
      <w:r w:rsidRPr="00ED7504">
        <w:rPr>
          <w:color w:val="000000"/>
          <w:sz w:val="28"/>
          <w:szCs w:val="28"/>
        </w:rPr>
        <w:t>На протяжении 5 лет детский театральный коллектив (руководители: Отсорова С.Г., Аюшеева Е.М.) стабильно работает и добивается больших результатов в своей деятельности. Соелма Гармаевна и Елена Максимовна показали своим коллегам методику работы с детьми в их коллективе.</w:t>
      </w:r>
    </w:p>
    <w:p w:rsidR="006A148E" w:rsidRPr="00ED7504" w:rsidRDefault="002420A3" w:rsidP="006A14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6A148E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РКДЦ «Гармония</w:t>
      </w:r>
      <w:r w:rsidR="006A148E" w:rsidRPr="00ED75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 23 ноября</w:t>
      </w:r>
      <w:r w:rsidR="006A148E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состоялся традиционный конкурс  «Лучшая Мама Джиды - 2017!»,  посвященный празднику День Матери. Отметим, что в нашем районе это мероприятие проходит уже 11-ый год подряд.</w:t>
      </w:r>
    </w:p>
    <w:p w:rsidR="006A148E" w:rsidRPr="00ED7504" w:rsidRDefault="006A148E" w:rsidP="006A14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Участницами  нашего конкурса стали восемь очаровательных мам, которые представляли наши сельские поселения. Под номером один выступала Мендикова Ирина, село Булык; вторая участница –Будаева Арюна, село Алцак; третья – Уханаева Наталья, село Цагатуй; четвертая – Чагдурова Елена, село Боргой; пятая - Бекетова Наталья, село Петропавловка; шестая – Намдакова Жаргалма, село Енхор; седьмая - Гармаева Дарима, село Гэгэту; восьмая - Доржиева Жаргалма, село Оер.</w:t>
      </w:r>
    </w:p>
    <w:p w:rsidR="00A60ECD" w:rsidRPr="00ED7504" w:rsidRDefault="00645F1F" w:rsidP="00A60E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A60ECD" w:rsidRPr="00ED75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декабря в районном культурно досуговом центре «Гармония» впервые в истории нашего района прошел благотворительный концерт, приуроченный к Всероссийскому Дню людей с ограниченными возможностями.</w:t>
      </w:r>
    </w:p>
    <w:p w:rsidR="00A60ECD" w:rsidRPr="00ED7504" w:rsidRDefault="00A60ECD" w:rsidP="00A60E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концерт был посвящен людям и детям, которые живут среди нас. По велению судьбы, им выпало множество испытаний и, пожалуй, самое страшное из них – это ограничение в общении. </w:t>
      </w:r>
      <w:r w:rsidR="00473D19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Коллектив РКДЦ «Гармония» и участники нашего концерта были очень рады приветствовать  всех наших зрителей в уютном зале, наполненном энергией любящих сердец, светом детских улыбок и душевной теплотой джидинцев, живущих по Законам Добра! И сделали все возможное, чтобы именно этот день и этот концерт, посвященный им, остался в их памяти на долгие - долгие годы. </w:t>
      </w:r>
      <w:r w:rsidR="00473D19" w:rsidRPr="00ED75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47BDE" w:rsidRPr="00ED7504" w:rsidRDefault="00647BDE" w:rsidP="003D754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27 января в  с. Петропавловка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состоялся концерт юных  дарований  г. Улан-Батор  Монголии. Приехали к нам Лауреаты и дипломанты различных творческих конкурсов Монголии.  В фойе  РКДЦ «Гармония» гостей из дружественной  Монголии с хадаками и белой пищей встретили директор РКДЦ «Гармония»  Сосорова А.Ц. и специалисты центра.</w:t>
      </w:r>
    </w:p>
    <w:p w:rsidR="00D27CEE" w:rsidRPr="00ED7504" w:rsidRDefault="00D27CEE" w:rsidP="00D27C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17 марта 2017 года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Национальной библиотеке Республики Бурятия состоялось награждение лучших работников культуры Республики Бурятия . </w:t>
      </w:r>
    </w:p>
    <w:p w:rsidR="00D27CEE" w:rsidRPr="00ED7504" w:rsidRDefault="00D27CEE" w:rsidP="00D27C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многолетний добросовестный труд и высокие показатели в работе специалисты МБУК РКДЦ «Гармония» награждены следующими грамотами: </w:t>
      </w:r>
    </w:p>
    <w:p w:rsidR="00D27CEE" w:rsidRPr="00ED7504" w:rsidRDefault="00D27CEE" w:rsidP="00D27C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ED75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Почетное звание «Лучший работник культуры Республики Бурятия» -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директор МБУК РКДЦ «Гармония» Сосорова Анжелика Цыбикбадмаевна. </w:t>
      </w:r>
    </w:p>
    <w:p w:rsidR="00D27CEE" w:rsidRPr="00ED7504" w:rsidRDefault="00D27CEE" w:rsidP="00D27C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 Почетная грамота Республики Бурятия-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хормейстер народного фольклорного ансамбля «Черемушки» МБУК РКДЦ «Гармония»-Федосеев Юрий Михайлович </w:t>
      </w:r>
    </w:p>
    <w:p w:rsidR="00D27CEE" w:rsidRPr="00ED7504" w:rsidRDefault="00D27CEE" w:rsidP="00D27C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-Почетная грамота  Народного Хурала Республики Бурятия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  аккомпаниатор народного фольклорного ансамбля «Черемушки» МБУК РКДЦ «Гармония» Пимкин  Алексей Алексеевич; </w:t>
      </w:r>
    </w:p>
    <w:p w:rsidR="00D27CEE" w:rsidRPr="00ED7504" w:rsidRDefault="00D27CEE" w:rsidP="00D27C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-Почетная грамота Правительства Республики Бурятия-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художник образцового театрального коллектива «Фантазеры»  МБУК РКДЦ «Гармония» Итыгилов  Евгений  Николаевича </w:t>
      </w:r>
    </w:p>
    <w:p w:rsidR="00D27CEE" w:rsidRPr="00ED7504" w:rsidRDefault="00D27CEE" w:rsidP="00D27C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-Почетная грамота  Министерства культуры  Республики Бурятия-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хормейстер  народного ансамбля песни и танца «Баяр» МБУК РКДЦ «Гармония» Цыбиков  Эдуард  Баторович; </w:t>
      </w:r>
    </w:p>
    <w:p w:rsidR="00D27CEE" w:rsidRPr="00ED7504" w:rsidRDefault="00D27CEE" w:rsidP="00D27C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-Благодарность   Министра культуры Республики Бурятия: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27CEE" w:rsidRPr="00ED7504" w:rsidRDefault="00D27CEE" w:rsidP="00D27C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хормейстер народного ансамбля песни и танца «Подснежник» Чагдурова Сэсэг Сергеевна </w:t>
      </w:r>
    </w:p>
    <w:p w:rsidR="00D27CEE" w:rsidRPr="00ED7504" w:rsidRDefault="00D27CEE" w:rsidP="00D27C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-директор   Цагатуйского СДК  Отсорова Соелма Гармаевна; </w:t>
      </w:r>
    </w:p>
    <w:p w:rsidR="00D27CEE" w:rsidRPr="00ED7504" w:rsidRDefault="00D27CEE" w:rsidP="00D27C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-худ.рук.   Цагатуйского СДК  Аюшеева  Елена  Максимовна; </w:t>
      </w:r>
    </w:p>
    <w:p w:rsidR="00D27CEE" w:rsidRPr="00ED7504" w:rsidRDefault="00D27CEE" w:rsidP="00D27C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-Почетная  грамота  Республиканского центра народного творчества: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27CEE" w:rsidRPr="00ED7504" w:rsidRDefault="00D27CEE" w:rsidP="00D27C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-Руководитель  детского фольклорного ансамбля «Калинка» Кавелина Юлия Александровна. </w:t>
      </w:r>
    </w:p>
    <w:p w:rsidR="00D27CEE" w:rsidRPr="00ED7504" w:rsidRDefault="00D27CEE" w:rsidP="00543F8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- хормейстер  народного ансамбля песни и танца «Визит» Зайцева Елена Иннокентьевна. </w:t>
      </w:r>
    </w:p>
    <w:p w:rsidR="002D67FC" w:rsidRPr="00ED7504" w:rsidRDefault="00D059E1" w:rsidP="00D059E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="00543F8D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Традиционный конкурс «Две звезды», состоявшийся </w:t>
      </w:r>
      <w:r w:rsidR="00543F8D"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23 марта</w:t>
      </w:r>
      <w:r w:rsidR="00543F8D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, собрал рекордное количество участников – 19.</w:t>
      </w:r>
      <w:r w:rsidR="002D67FC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многих участников конкурса это был дебют на сцене. Так, приятно удивил зрителей Цырен Цыбикдоржиев, начальник территориального отдела Управления Роспотребнадзора в Джидинском районе, исполнивший в дуэте с Радимиром Чагдуровым бурятскую песню. Трогательную композицию исполнил дуэт отца Александра Цырендоржиева с дочерью Инной Цыреновой. Как позже отметил Александр Сынгеевич, это был его дебют, конечно же, волновался, но очень рад этому. </w:t>
      </w:r>
    </w:p>
    <w:p w:rsidR="002D67FC" w:rsidRPr="00ED7504" w:rsidRDefault="002D67FC" w:rsidP="002D67F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 изменили своему творческому кредо бравые казаки Джидинской долины Владислав Борисов и Владимир Прохоров. На сцене также звучал русский рок – композицию из репертуара группы «Сектор Газа» «Туман» под живой аккомпанемент электрогитар исполнили Станислав Бадмаев и Дмитрий Дашижапов. Отрадно, что к песенному творчеству неравнодушны и главы сельских поселений Александр Бадмажапов (Гэгэтуй), Надежда Бадмаева (Оёр), Геннадий Аюшеев (Цагатуй), Андрей Гонтов (Булык), и руководители учреждений культуры и образования – Софья Очирова (Управление культуры и туризма), Дымбрыл Осоров (Желтуринская СОШ), Людмила Будунова (Нижнеторейский СДК) и другие. </w:t>
      </w:r>
    </w:p>
    <w:p w:rsidR="00521B36" w:rsidRPr="00ED7504" w:rsidRDefault="00521B36" w:rsidP="00521B3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Итак, по итогам районного конкурса «Две звезды» Дипломом Гран-при награждён дуэт Сэсэг и Баясхалана Чагдуровых из Цагатуя. Жюри присудило три Диплома Лауреата – Елене Павловой и Елене Журавковой (Армак), Радимиру Чагдурову и Ирине Шишмарёвой (Петропавловка), Владиславу Борисову и Владимиру Прохорову (Петропавловка). Кроме того, участники конкурса получили по три диплома 1, 2 и 3 степени, а также несколько дипломов по номинациям. </w:t>
      </w:r>
    </w:p>
    <w:p w:rsidR="00521B36" w:rsidRPr="00ED7504" w:rsidRDefault="00521B36" w:rsidP="00521B36">
      <w:pPr>
        <w:spacing w:after="0" w:line="240" w:lineRule="auto"/>
        <w:rPr>
          <w:rFonts w:ascii="Times New Roman" w:eastAsia="Times New Roman" w:hAnsi="Times New Roman" w:cs="Times New Roman"/>
          <w:color w:val="033664"/>
          <w:sz w:val="28"/>
          <w:szCs w:val="28"/>
          <w:lang w:eastAsia="ru-RU"/>
        </w:rPr>
      </w:pPr>
      <w:r w:rsidRPr="002418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C0015" w:rsidRPr="002418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C0015" w:rsidRPr="00241822">
        <w:rPr>
          <w:rFonts w:ascii="Times New Roman" w:hAnsi="Times New Roman" w:cs="Times New Roman"/>
          <w:b/>
          <w:sz w:val="28"/>
          <w:szCs w:val="28"/>
        </w:rPr>
        <w:t>31 марта в РКДЦ «Гармония» проведен</w:t>
      </w:r>
      <w:r w:rsidR="005C0015" w:rsidRPr="00241822">
        <w:rPr>
          <w:rFonts w:ascii="Times New Roman" w:hAnsi="Times New Roman" w:cs="Times New Roman"/>
          <w:sz w:val="28"/>
          <w:szCs w:val="28"/>
        </w:rPr>
        <w:t xml:space="preserve"> </w:t>
      </w:r>
      <w:r w:rsidR="005C0015" w:rsidRPr="00ED7504">
        <w:rPr>
          <w:rFonts w:ascii="Times New Roman" w:hAnsi="Times New Roman" w:cs="Times New Roman"/>
          <w:color w:val="000000"/>
          <w:sz w:val="28"/>
          <w:szCs w:val="28"/>
        </w:rPr>
        <w:t>Форум   пенсионеров, посвященный  10-летнему юбилею  общественной организации  Джидинского района «Союз пенсионеров  России». Открыли праздничное мероприятие хореографические группы народных ансамблей «Подснежник» и «Визит» композицией «Родина моя». Активное участие в мероприятии приняли ансамбли пенсионеров «Цагаатайн гол» с. Цагатуй, «Турэл гуламта» с. Гэгэтуй, «Казачий переполох» с. Джида, «Ивушки» с. Белоозерс</w:t>
      </w:r>
      <w:r w:rsidR="00A605BD" w:rsidRPr="00ED7504">
        <w:rPr>
          <w:rFonts w:ascii="Times New Roman" w:hAnsi="Times New Roman" w:cs="Times New Roman"/>
          <w:color w:val="000000"/>
          <w:sz w:val="28"/>
          <w:szCs w:val="28"/>
        </w:rPr>
        <w:t>к, а также все творческие коллект</w:t>
      </w:r>
      <w:r w:rsidR="005C0015" w:rsidRPr="00ED7504">
        <w:rPr>
          <w:rFonts w:ascii="Times New Roman" w:hAnsi="Times New Roman" w:cs="Times New Roman"/>
          <w:color w:val="000000"/>
          <w:sz w:val="28"/>
          <w:szCs w:val="28"/>
        </w:rPr>
        <w:t>ивы РКДЦ «Гармония».</w:t>
      </w:r>
    </w:p>
    <w:p w:rsidR="00543F8D" w:rsidRPr="00ED7504" w:rsidRDefault="005C0015" w:rsidP="003D754E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7-8 апреля в г. Улан-Удэ состоялся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</w:t>
      </w:r>
      <w:r w:rsidRPr="00ED7504">
        <w:rPr>
          <w:rFonts w:ascii="Times New Roman" w:hAnsi="Times New Roman" w:cs="Times New Roman"/>
          <w:color w:val="131313"/>
          <w:sz w:val="28"/>
          <w:szCs w:val="28"/>
        </w:rPr>
        <w:t>Межрегиональный конкурс народного танца «Цветок Байкала»</w:t>
      </w:r>
      <w:r w:rsidR="004175BE" w:rsidRPr="00ED7504">
        <w:rPr>
          <w:rFonts w:ascii="Times New Roman" w:hAnsi="Times New Roman" w:cs="Times New Roman"/>
          <w:color w:val="131313"/>
          <w:sz w:val="28"/>
          <w:szCs w:val="28"/>
        </w:rPr>
        <w:t xml:space="preserve"> </w:t>
      </w:r>
      <w:r w:rsidRPr="00ED7504">
        <w:rPr>
          <w:rFonts w:ascii="Times New Roman" w:hAnsi="Times New Roman" w:cs="Times New Roman"/>
          <w:color w:val="131313"/>
          <w:sz w:val="28"/>
          <w:szCs w:val="28"/>
        </w:rPr>
        <w:t>им. В.В. Абгалдаевой, в котором активное участие приняла хореографическая группа народного ансамбля песни танца «Подснежник» РКДЦ «Гармония». Хореограф Мансорунова Людмила Сергеевна. Наш ансамбль представил на суд жюри танец «Степные наездницы» и завораживающей красоты Корейский танец.</w:t>
      </w:r>
      <w:r w:rsidR="006A768A" w:rsidRPr="00ED7504">
        <w:rPr>
          <w:rFonts w:ascii="Times New Roman" w:hAnsi="Times New Roman" w:cs="Times New Roman"/>
          <w:color w:val="033664"/>
          <w:sz w:val="28"/>
          <w:szCs w:val="28"/>
        </w:rPr>
        <w:t xml:space="preserve"> </w:t>
      </w:r>
      <w:r w:rsidR="006A768A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В итоге данного конкурса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ансамбль принял участие в Гала-концерте конкурса и награжден Дипломом и ценными призами от РЦНТ.</w:t>
      </w:r>
    </w:p>
    <w:p w:rsidR="00660155" w:rsidRPr="00ED7504" w:rsidRDefault="00660155" w:rsidP="006601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 13-16 апреля 2017г. в столице нашей Родины г. Москва  прошел Финал Международного конкурса – фестиваля в рамках проекта «Колыбель России». При поддержке Фонда развития детского творчества «Планета Талантов». При информационной поддержке Министерства культуры РФ, Министерства культуры Московской области, Департамента культуры города Москвы.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660155" w:rsidRPr="00ED7504" w:rsidRDefault="00660155" w:rsidP="006601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Республику Бурятия на высоком уровне  представил  юный казак Гурьян Кавелин в номинации «Вокал народный». </w:t>
      </w:r>
      <w:r w:rsidR="0050455D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614E2D" w:rsidRPr="00ED7504" w:rsidRDefault="00614E2D" w:rsidP="0066015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Конкурс длился 4 дня, 3 дня шли отборочные туры по разным номинациям, а четвертый день это 16 апреля долгожданный  Гала- концерт, на который были  отобраны всего 7 самых  ярких, сильных,  достойных  высоких наград участников из разных городов. В эту замечательную семерку вошел  и Гурьян : Казалось бы, маленький концерт, всего 7 номеров, но  длился он целых 2часа, так как большую часть занимало награждение  в два этапа, по номинациям.  Как самый настоящий сильный духом казак, Гурьян  завоевал свою  самую высокую Победу, </w:t>
      </w:r>
      <w:r w:rsidRPr="00ED75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Диплом Лауреата 1степени,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же был награжден </w:t>
      </w:r>
      <w:r w:rsidRPr="00ED75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Медалью «Колыбель России»  Финал г. Москва 2017г.</w:t>
      </w:r>
    </w:p>
    <w:p w:rsidR="005B7F73" w:rsidRPr="00ED7504" w:rsidRDefault="005B7F73" w:rsidP="005B7F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  20 по 21 апреля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г. Улан-Удэ в Бурятском государственном театре драмы им. Х. Намсараева проведен  V Республиканский конкурс юмористических рассказов «Хухюу буряад-2017». Пятый юбилейный конкурс собрал около 70-ти талантливых рассказчиков, знатоков бурятского языка, из них в финал прощли 19 человек. </w:t>
      </w:r>
    </w:p>
    <w:p w:rsidR="005B7F73" w:rsidRPr="00ED7504" w:rsidRDefault="005B7F73" w:rsidP="005B7F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Обладателем Диплома Гран-при стал Чимит-Доржи Раднаев из с. Инзагатуй, ему вручены статуэтка и денежный приз 30 000 руб. от Школы бурятского языка «Амар мэндэ»  г. Улан-Удэ. ( «Гурван дорог»- автор Лубсанова Н.В.). Дипломом 1 степени и денежными премиями и призами от спонсоров  в номинации «Сценка» награжден театральный коллектив «Шэнэ уе» Цагатуйский СДК («Эжын эрхэ хувуун» -автор Аюшеева Е.М.). Дипломом 2 степени в номинации от  18 лет награжден Шадапов Баир с. Инзагатуй. («Граница»-автор Лубсанова Н.В.) В номинации «Знаток бурятского языка» для тех, кому бурятский язык не является родным языком, Дипломом 1 степени денежными премиями и призами награжден Васильев Виталий с. Инзагатуй («Хулгана кошко хоер»-автор Лубсанова Н.В.), Дипломом 2 степени денежными премиями и призами  награждена Арина Григорьева с. Петропавловка («Минии Алдар»- автор Сосорова А.Ц.). Также в Гала-концерт конкурса прошли и достойно представили Джидинский район -Чагдуров Дамчей, Долгор и Дулма Чагдуровы из с. Гэгэтуй и Цыденова Жэнжима из с. Инзагатуй. </w:t>
      </w:r>
    </w:p>
    <w:p w:rsidR="00005635" w:rsidRPr="00ED7504" w:rsidRDefault="00005635" w:rsidP="005B7F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Style w:val="ac"/>
          <w:rFonts w:ascii="Times New Roman" w:hAnsi="Times New Roman" w:cs="Times New Roman"/>
          <w:color w:val="000000" w:themeColor="text1"/>
          <w:sz w:val="28"/>
          <w:szCs w:val="28"/>
        </w:rPr>
        <w:t>Пожалуй, нет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D7504">
        <w:rPr>
          <w:rStyle w:val="ac"/>
          <w:rFonts w:ascii="Times New Roman" w:hAnsi="Times New Roman" w:cs="Times New Roman"/>
          <w:color w:val="000000" w:themeColor="text1"/>
          <w:sz w:val="28"/>
          <w:szCs w:val="28"/>
        </w:rPr>
        <w:t>в нашей стране праздника, пронзительнее и трогательнее, чем 9 мая – День Победы.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Празднование Дня Победы в с. Петропавловка в этом году прошло в обновленном формате, если раньше мы наблюдали за шествием празднично оформленных колонн организаций и учреждений райцентра, то сейчас жители объединились в единый «Бессмертный полк». Всего в акции приняли участие свыше 1000 человек. </w:t>
      </w:r>
    </w:p>
    <w:p w:rsidR="00005635" w:rsidRPr="00ED7504" w:rsidRDefault="00005635" w:rsidP="005B7F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 После того, как колонны выстроились на площади, начался торжественный митинг, посвященный 72-ой годовщине Великой Победы советского народа над фашистской Германией.</w:t>
      </w:r>
    </w:p>
    <w:p w:rsidR="00005635" w:rsidRPr="00ED7504" w:rsidRDefault="00005635" w:rsidP="005B7F7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Завершился торжественный митинг возложением цветов к памятнику воинам-джидинцам и праздничным концертом «Весна Победы».</w:t>
      </w:r>
    </w:p>
    <w:p w:rsidR="002C133C" w:rsidRPr="00ED7504" w:rsidRDefault="00D935DF" w:rsidP="006A76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Районный конкурс «Веселый калейдоскоп», посвященный Международному Дню Защиты детей прошел в РКДЦ «Гармония</w:t>
      </w:r>
      <w:r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 26 мая 2017г.</w:t>
      </w:r>
      <w:r w:rsidR="002C133C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Данный конкурс проводится в Республике Бурятия уже много лет, а в Джидинском районе впервые. Учредитель конкурса: Администрация  МО «Джидинский район», организатор МБУК РКДЦ «Гармония».  Конкурс проводился по следующим номинациям: «Вокал», «Хореография» и «Оригинальный жанр», возраст участников от  3 до 7 лет. </w:t>
      </w:r>
      <w:r w:rsidR="006A768A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C133C" w:rsidRPr="00ED7504" w:rsidRDefault="006A768A" w:rsidP="002C13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2C133C" w:rsidRPr="00ED7504" w:rsidRDefault="002C133C" w:rsidP="002C133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19 мая 2017 года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второй районный танцевальный марафон «Джидинские волны-2017» собрал рекордное количество хореографических коллективов. На суд  компетентного жюри, во Главе с Заслуженным работником культуры Республики Бурятия Таракановской Т.Г.  было представлено тридцать танцев в различных возрастных номинациях и по направлениям «Эстрадный танец» и «Народный танец». Красочное открытие подготовили режиссеры-постановщики мероприятия Мансорунова Л. С. и Цымбылова Э.Б. </w:t>
      </w:r>
      <w:r w:rsidR="006A768A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C133C" w:rsidRPr="00ED7504" w:rsidRDefault="002C133C" w:rsidP="0050455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        </w:t>
      </w:r>
      <w:r w:rsidR="006A768A" w:rsidRPr="00ED750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 хореографические коллективы награждены  денежными премиями от Администрации МО «Джидинский район», а хореографы-постановщики Благодарственными письмами и цветами от МБУК РКДЦ «Гармония». </w:t>
      </w:r>
    </w:p>
    <w:p w:rsidR="002C133C" w:rsidRPr="00ED7504" w:rsidRDefault="002C133C" w:rsidP="005B7F7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28 апреля в РКДЦ «Гармония»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 районный конкурс песен их кинофильмов </w:t>
      </w:r>
      <w:r w:rsidRPr="00ED75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«Танственный остров «</w:t>
      </w:r>
      <w:r w:rsidRPr="00ED750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CINEMA</w:t>
      </w:r>
      <w:r w:rsidRPr="00ED75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»».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Участники</w:t>
      </w:r>
      <w:r w:rsidRPr="00ED750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театрализованного представления  попадают на необитаемый остров, где их ждут разные приключения и истории. (Режиссер-постановщик мероприятия: Митин К.А.) В конце концов, все участники конкурса исполняют свои любимые песни из кинофильмов и благополучно выбираются из этого острова. Дипломами 1 степени и денежными премиями от РКДЦ «Гармония» награждаются  Будунова Людмила с. Н-Торей и Фитнес- клуб с. Петропавловка (рук-ль Бальчугова Ирина). Дипломами 2 степени награждены Сычева Елена с. Булык и дуэт Радимир и Владимир Чагдуровы, Дипломами 3 степени награждены ансамбль пенсионеров «Цагаатайн гол» с. Цагатуй  и Игумнова Олеся с. Джида. За активное участие в конкурсе благодарственные письма получили Будаева Дарима с. Н-Бургалтай, Бадмаева Лидия и Цыренова Татьяна с. Н-Ичетуй, Цыренова Инна и Чагдурова Елена с. Петропавловка, Павлова Елена с. Армак</w:t>
      </w:r>
    </w:p>
    <w:p w:rsidR="005B7F73" w:rsidRPr="00ED7504" w:rsidRDefault="0039770C" w:rsidP="0066015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Style w:val="ac"/>
          <w:rFonts w:ascii="Times New Roman" w:hAnsi="Times New Roman" w:cs="Times New Roman"/>
          <w:color w:val="000000" w:themeColor="text1"/>
          <w:sz w:val="28"/>
          <w:szCs w:val="28"/>
        </w:rPr>
        <w:t xml:space="preserve">В самом красивом и историческом городе Санкт-Петербурге с 26-28 мая 2017г отгремел </w:t>
      </w:r>
      <w:r w:rsidRPr="00ED7504">
        <w:rPr>
          <w:rStyle w:val="ac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ED7504">
        <w:rPr>
          <w:rStyle w:val="ac"/>
          <w:rFonts w:ascii="Times New Roman" w:hAnsi="Times New Roman" w:cs="Times New Roman"/>
          <w:color w:val="000000" w:themeColor="text1"/>
          <w:sz w:val="28"/>
          <w:szCs w:val="28"/>
        </w:rPr>
        <w:t xml:space="preserve"> Международный фестиваль русской казачьей культуры «Казачье нашествие- 2017» или «Мы научим вас Родину любить». 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Учредители конкурса-фестиваля- Городское Казачье общество и Православный Союз Казаков «Ирбис» при информационной поддержке Комитета по культуре Правительства г. Санкт-Петербурга. Бурятию в очередной раз на высоком уровне представил юный казак Джиды Кавелин Гурьян.</w:t>
      </w:r>
    </w:p>
    <w:p w:rsidR="0039770C" w:rsidRPr="00ED7504" w:rsidRDefault="0039770C" w:rsidP="0066015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Конкурс проходил в три этапа: первый по видеозаписям,  после которого Гурьян вошел в десятку лучших исполнителей и его  пригласили на второй этап- это финал,он проходил уже в г. Санкт-Петербурге в Российском колледже «Традиционной русской культуры». Третий заключительный  этап фестиваля Гала- концерт Лауреатов с победителями прошлого года прошел в парке отдыха и развлечений «Диво остров». На главной сцене парка   были представлены песни и танцы современной эстрады и, конечно же, народного творчества,</w:t>
      </w:r>
      <w:r w:rsidR="009D1A0B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самые лучшие номера  участников из Армении, Грузии, Молдавии, Абхазии, Казахстана, Осетии, Приднестровья, Бурятии, Белоруссии и конечно городов  России Москвы, Санкт-Петербурга, Волгограда, Екатеринбурга, городов Николаева и Чудного, о которых мы слышим впервые,</w:t>
      </w:r>
      <w:r w:rsidR="000437F5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что такие города  у нас есть.  </w:t>
      </w:r>
    </w:p>
    <w:p w:rsidR="0039770C" w:rsidRPr="00ED7504" w:rsidRDefault="0039770C" w:rsidP="0066015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В этом году Гурьян принял участие в 4-х  Международных конкурсах-фестивалях и во всех  четырёх возвращался с Победой.</w:t>
      </w:r>
      <w:r w:rsidR="001D387A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Санкт-Петербурге он удостоился двойной награды завоевал два Диплома Лауреата 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степени, первый Диплом  в номинации «Лучший сольный исполнитель казачьей песни», второй Диплом по итогам всего конкурса независимо от возрастной номинации, получил свой очередной Диплом и кубок Лауреата 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степени.</w:t>
      </w:r>
      <w:r w:rsidR="001D387A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Так же Диплом от Городского Казачьего общества и Православного Союза Казаков «Ирбис» г. Санкт – Петербурга был вручен и руководителю, за высокий профессионализм в подготовке участника.</w:t>
      </w:r>
    </w:p>
    <w:p w:rsidR="00660155" w:rsidRPr="00ED7504" w:rsidRDefault="0039770C" w:rsidP="000437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В преддверии Международного дня </w:t>
      </w:r>
      <w:r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защиты детей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одного из самых радостных и ожидаемых праздников детворы, Республиканский конкурс «Веселый калейдоскоп»  собрал участников в возрасте от 3 до 7 лет, который состоялся в г. Улан-Удэ </w:t>
      </w:r>
      <w:r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29–30 мая 2017</w:t>
      </w:r>
      <w:r w:rsidR="000437F5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 М</w:t>
      </w:r>
      <w:r w:rsidR="00A91EAA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ладшая группа народного ансамбля «Визит» РКДЦ «Гармония» была удостоена Диплом</w:t>
      </w:r>
      <w:r w:rsidR="003D1344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а  III степени и денежной премией</w:t>
      </w:r>
      <w:r w:rsidR="00A91EAA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, хореограф- Цымбылова Эржена Баторовна.</w:t>
      </w:r>
    </w:p>
    <w:p w:rsidR="00F9595D" w:rsidRPr="00ED7504" w:rsidRDefault="00A91EAA" w:rsidP="00F9595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этот же день,  в БГАДТ им. Х. Намсараева  проведен Республиканский конкурс детских </w:t>
      </w:r>
      <w:r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игровых программ «Твой друг-игра».</w:t>
      </w: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Представив на суд жюри, свою игровую программу на 20 минут, Диплома II степени и денежной премии удостоен руководитель образцового театрального коллектива «Фантазеры»  РКДЦ «Гармония» Митин Константин Андреевич.</w:t>
      </w:r>
    </w:p>
    <w:p w:rsidR="00A91EAA" w:rsidRPr="00ED7504" w:rsidRDefault="00F9595D" w:rsidP="00F9595D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A91EAA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Районный культурно-спортивный праздник «Сурхарбан-2017»</w:t>
      </w:r>
    </w:p>
    <w:p w:rsidR="00A91EAA" w:rsidRPr="00ED7504" w:rsidRDefault="00A91EAA" w:rsidP="00A91E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        Праздник начался с торжественного парада-открытия с участием ансамблей «Зэдэмни», «Дэбэсэнэм», участников спортивных соревнований и ветеранов спорта района. Отметим красочно оформленные колонны сельских поселений «Дырестуйское», «Верхнеичётуйское», «Нижнеичётуйское» и «Гэгэтуйское». В приветственном слове глава МО «Джидинский район» Валерий Цыренов отметил, что, несмотря на кризис, район продолжает динамично развиваться, крупные проекты по развитию социальной инфраструктуры претворяются в жизнь, в свою очередь администрация района делает всё возможное для повышения качества жизни населения района. </w:t>
      </w:r>
    </w:p>
    <w:p w:rsidR="00A91EAA" w:rsidRPr="00ED7504" w:rsidRDefault="00A91EAA" w:rsidP="00A91E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Гостей и участников также поприветствовали депутат Народного Хурала РБ Сергей Пашинский, председатель райсовета Наталья Токарева и депутат городского Совета Валерий Шагжитаров. Затем состоялось вручение почётных грамот наиболее отличившимся работникам разных отраслей. Высшую республиканскую награду – Почётную грамоту Республики Бурятия получил Юрий Федосеев, руководитель нашего знаменитого творческого коллектива – народного казачьего ансамбля «Черёмушки». </w:t>
      </w:r>
      <w:r w:rsidR="001D387A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A91EAA" w:rsidRPr="00ED7504" w:rsidRDefault="00A91EAA" w:rsidP="00A91E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праздничном Гала-концерте «Звёзды Джиды» приняли участие солисты и творческие коллективы района – лауреаты и дипломанты районных, республиканских, всероссийских и международных конкурсов. </w:t>
      </w:r>
    </w:p>
    <w:p w:rsidR="009B1A4F" w:rsidRPr="00ED7504" w:rsidRDefault="00A91EAA" w:rsidP="001D387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  <w:r w:rsidR="003C2309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</w:t>
      </w:r>
      <w:r w:rsidR="009B1A4F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Впервые </w:t>
      </w:r>
      <w:r w:rsidR="001D387A"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12 июня</w:t>
      </w:r>
      <w:r w:rsidR="001D387A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центральной площади с. Петропавловка  </w:t>
      </w:r>
      <w:r w:rsidR="009B1A4F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прошел </w:t>
      </w:r>
      <w:r w:rsidR="009B1A4F" w:rsidRPr="00ED75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Межрайонный конкурс патриотической песни </w:t>
      </w:r>
      <w:r w:rsidR="009B1A4F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>«Цвети, мой край родной!». Он проводился по двум номинациям: солисты в 3-х возрастных категориях (10-13 лет, 14-18 лет и 18-40 лет) и вокальные ансамбли  (дуэты, трио, вокальные группы). В конкурсе могли принять  участие граждане в возрасте от 10 до 40 лет, проживающие на территории  Закаменского, Джидинского, Кяхтинского, Селенгинского районов Республики Бурятия.</w:t>
      </w:r>
    </w:p>
    <w:p w:rsidR="009B1A4F" w:rsidRPr="00ED7504" w:rsidRDefault="00A91EAA" w:rsidP="001D387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D387A" w:rsidRPr="00ED75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6660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Р</w:t>
      </w:r>
      <w:r w:rsidR="0014235E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езультаты конкурсной программы:</w:t>
      </w:r>
      <w:r w:rsidR="009B1A4F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Гран-при и денежная премия присуждается Аните Бальжиевой из Гусиноозерска. </w:t>
      </w:r>
    </w:p>
    <w:p w:rsidR="009B1A4F" w:rsidRPr="00ED7504" w:rsidRDefault="009B1A4F" w:rsidP="009B1A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номинации «солисты 10-13 лет»: Диплом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степени – Очирова Номина, Диплом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II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степени – Москвитина Ксения, Диплом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III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степени – Аксенова Александра, Благодарность за участие – Шубин Максим. </w:t>
      </w:r>
    </w:p>
    <w:p w:rsidR="009B1A4F" w:rsidRPr="00ED7504" w:rsidRDefault="009B1A4F" w:rsidP="009B1A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В номинации «</w:t>
      </w:r>
      <w:r w:rsidR="00F338ED"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олисты 14-18 лет»: Диплом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степени – Эрдынеева Сурана, Диплом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II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степени – Бальжирова Анна, Благодарность за участие – Безе Лариса. </w:t>
      </w:r>
    </w:p>
    <w:p w:rsidR="009B1A4F" w:rsidRPr="00ED7504" w:rsidRDefault="009B1A4F" w:rsidP="009B1A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 В номинации «солисты 18-40 лет»: Диплом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степени – Цыденов Бадма, Диплом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II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степени – Чагдуров Радимир, Диплом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III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степени – Павлова Елена, Благодарности за участие – Борисов Владислав, Лушникова Любовь, Жамцуев Дашинима, Цыренова Инна, Цырендоржиев Цырен. </w:t>
      </w:r>
    </w:p>
    <w:p w:rsidR="009B1A4F" w:rsidRPr="00ED7504" w:rsidRDefault="009B1A4F" w:rsidP="009B1A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 В номинации «Вокальные ансамбли, дуэты, трио»: Диплом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степени – ансамбль «Калинка», Диплом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II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степени – ансамбль «Черёмушки», Диплом 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III</w:t>
      </w: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степени – ансамбль «Хухюγтэй Зэдын буряадууд», Благодарности за участие – вокальный ансамбль Петропавловской ЦРБ, вокальный ансамбль с. Алцак, вокальный ансамбль «Отрадушка», дуэт Цыденов Бадма и Лушникова Любовь. </w:t>
      </w:r>
    </w:p>
    <w:p w:rsidR="009B1A4F" w:rsidRPr="00ED7504" w:rsidRDefault="009B1A4F" w:rsidP="009B1A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D7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Всем победителям и участникам вручены дипломы и денежные премии от учредителя – администрации МО «Джидинский район». </w:t>
      </w:r>
    </w:p>
    <w:p w:rsidR="00751C46" w:rsidRPr="00ED7504" w:rsidRDefault="00A91EAA" w:rsidP="00C1091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hAnsi="Times New Roman" w:cs="Times New Roman"/>
          <w:color w:val="033664"/>
          <w:sz w:val="28"/>
          <w:szCs w:val="28"/>
        </w:rPr>
        <w:t xml:space="preserve">                          </w:t>
      </w:r>
      <w:r w:rsidR="00751C46"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>Организация работы с детьми и молодежью: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Художественно - эстетическое направление одно из самых массовых и популярных в деле воспитания детей и молодежи. На сегодняшний день ДК, СДК, ОКСК очень востребованный объект на селе - это место и отдыха, и общения, и место проведения досуга. Поэтому ему отведена одна из важнейших ролей в духовном развитии, получению информации различного рода, получение знаний, приобретение к культурным ценностям. Учреждения такого типа решают многие проблемы на селе - объединяют и сплачивают людей, делая их более дружелюбными</w:t>
      </w:r>
      <w:r w:rsidR="005C4FB1" w:rsidRPr="00ED7504">
        <w:rPr>
          <w:rFonts w:ascii="Times New Roman" w:eastAsia="Calibri" w:hAnsi="Times New Roman" w:cs="Times New Roman"/>
          <w:sz w:val="28"/>
          <w:szCs w:val="28"/>
        </w:rPr>
        <w:t>,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вежливыми по отношению друг к другу, готовыми помочь в трудной ситуации.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В 26 учреждениях культуры к</w:t>
      </w:r>
      <w:r w:rsidR="00F75AB9" w:rsidRPr="00ED7504">
        <w:rPr>
          <w:rFonts w:ascii="Times New Roman" w:eastAsia="Calibri" w:hAnsi="Times New Roman" w:cs="Times New Roman"/>
          <w:sz w:val="28"/>
          <w:szCs w:val="28"/>
        </w:rPr>
        <w:t>лубного типа действует всего 116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формирований, в них участников – 1</w:t>
      </w:r>
      <w:r w:rsidR="00756708" w:rsidRPr="00ED7504">
        <w:rPr>
          <w:rFonts w:ascii="Times New Roman" w:eastAsia="Calibri" w:hAnsi="Times New Roman" w:cs="Times New Roman"/>
          <w:sz w:val="28"/>
          <w:szCs w:val="28"/>
        </w:rPr>
        <w:t>598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чел.  Учреждениями культуры района накоплен большой положительный опыт работы по возрождению и сохранению традиционной культуры и ее использования в деле воспитания граждан, в первую очередь подрастающего поколения.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Работа с детьми и молодежью предполагает активное сотрудничество с образовательными учреждениями. В этом направлении Дома культуры в этом году продолжили работу во взаимодействии с школами, детскими садами, техникумом. Основными формами работы с детьми являются игровые, развлекательные, конкурсные программы, викторины, дискотеки. В клубных формированиях работа с детьми осуществляется, начиная с детей младшего школьного возраста. Это кружки хореографические, вокальные, фольклорные, драматические. Ко дню защиты детей во всех учреждениях проводятся интересные развлекательные  мероприятия: путешествия в сказку, викторины, беспроигрышные лотереи, спортивные состязания, конкурс рисунков.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Петропавловском Доме культуры действует молодежный вокально-инструментальный ансамбль «Раздел 5», который собирает всю молодежь Джиды на концерты, фестивали молодежи. Ежегодно в районном центре совместно с Комитетом по молодежной политике проводится районный фестиваль «Молодежь Джиды - Урагшаа!», в течение года молодые люди участвуют в разнообразных акциях «</w:t>
      </w:r>
      <w:r w:rsidR="00010312" w:rsidRPr="00ED7504">
        <w:rPr>
          <w:rFonts w:ascii="Times New Roman" w:eastAsia="Calibri" w:hAnsi="Times New Roman" w:cs="Times New Roman"/>
          <w:sz w:val="28"/>
          <w:szCs w:val="28"/>
        </w:rPr>
        <w:t>В здоровом теле,здоровый дух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!», «Молодежь Джиды </w:t>
      </w:r>
      <w:r w:rsidR="00010312" w:rsidRPr="00ED7504">
        <w:rPr>
          <w:rFonts w:ascii="Times New Roman" w:eastAsia="Calibri" w:hAnsi="Times New Roman" w:cs="Times New Roman"/>
          <w:sz w:val="28"/>
          <w:szCs w:val="28"/>
        </w:rPr>
        <w:t xml:space="preserve">без </w:t>
      </w:r>
      <w:r w:rsidRPr="00ED7504">
        <w:rPr>
          <w:rFonts w:ascii="Times New Roman" w:eastAsia="Calibri" w:hAnsi="Times New Roman" w:cs="Times New Roman"/>
          <w:sz w:val="28"/>
          <w:szCs w:val="28"/>
        </w:rPr>
        <w:t>наркотиков!», «</w:t>
      </w:r>
      <w:r w:rsidR="00AC5136" w:rsidRPr="00ED7504">
        <w:rPr>
          <w:rFonts w:ascii="Times New Roman" w:eastAsia="Calibri" w:hAnsi="Times New Roman" w:cs="Times New Roman"/>
          <w:sz w:val="28"/>
          <w:szCs w:val="28"/>
        </w:rPr>
        <w:t>Мой край родной, моя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Джида» и др. В каждом поселении организованы молодежные команды и избраны лид</w:t>
      </w:r>
      <w:r w:rsidR="0091121F" w:rsidRPr="00ED7504">
        <w:rPr>
          <w:rFonts w:ascii="Times New Roman" w:eastAsia="Calibri" w:hAnsi="Times New Roman" w:cs="Times New Roman"/>
          <w:sz w:val="28"/>
          <w:szCs w:val="28"/>
        </w:rPr>
        <w:t>еры молодежного движения. В 2017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году совместно с комитетом по молодежной политике в РКДЦ «Гармония» прошел районный слет «День с красной ленточкой», в котором участвовали 10  команд молодежи из сел района и сборная команда призывников района.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       Для школьников старших классов проведена интересная программа ко Дню Святого Валентина, ток-шоу «</w:t>
      </w:r>
      <w:r w:rsidR="006A3B67" w:rsidRPr="00ED7504">
        <w:rPr>
          <w:rFonts w:ascii="Times New Roman" w:eastAsia="Calibri" w:hAnsi="Times New Roman" w:cs="Times New Roman"/>
          <w:sz w:val="28"/>
          <w:szCs w:val="28"/>
        </w:rPr>
        <w:t>Один в один</w:t>
      </w:r>
      <w:r w:rsidRPr="00ED7504">
        <w:rPr>
          <w:rFonts w:ascii="Times New Roman" w:eastAsia="Calibri" w:hAnsi="Times New Roman" w:cs="Times New Roman"/>
          <w:sz w:val="28"/>
          <w:szCs w:val="28"/>
        </w:rPr>
        <w:t>», в летний период - р</w:t>
      </w:r>
      <w:r w:rsidR="006A3B67" w:rsidRPr="00ED7504">
        <w:rPr>
          <w:rFonts w:ascii="Times New Roman" w:eastAsia="Calibri" w:hAnsi="Times New Roman" w:cs="Times New Roman"/>
          <w:sz w:val="28"/>
          <w:szCs w:val="28"/>
        </w:rPr>
        <w:t>азвлекательное шоу «Студенческая палитра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3B67"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» для студентов и гостей  Джидинского района.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Ежегодно в Районном культурно-досуговом центре «Гармония»  для детей и молодежи проводятся  традиционные районные конкурсы «Наранай туяа», «Баатар-Дангина», «Мисс Весна», «Мисс Дюймовочка», «Мисс и Мистер Лето»,  «Байкальский танцевальный марафон», «Веселый калейдоскоп», «Уянга», «Цветок Байкала».</w:t>
      </w:r>
    </w:p>
    <w:p w:rsidR="00751C46" w:rsidRPr="00ED7504" w:rsidRDefault="00751C46" w:rsidP="00751C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>Патриотическое воспитание: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Патриотическое воспитание является главной приоритетной темой нашего общества. Каждый гражданин нашей страны  должен любить свою родину, гордиться ею и если понадобиться встать на ее стражу и защиту. Во всех учреждениях культуры нашего района проводятся лекции и беседы по патриотическому воспитанию. Проводятся районные конкурсы патриотической песни «Вперед, Россия», «Салют, Победы!», «Салют, граница!», концерты ко Дню Защитника Отечества, День Победы, Дни села. Так, в Желтуринском Доме культуры создан подростковый клуб «Призывник». Руководителем клуба является Васильев А.С., военнослужащий. Вместе со своими подопечными он проводит интересные, занимательные мероприятия: вечера-встречи с военнослужащими Джидинского гарнизона, игровые  программы для будущих пограничников «Солдатская выправка», смотры строевой песни и др. Ими также оформлен стенд в здании ДК «Служат наши земляки».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   В Домах культуры проведены циклы информационных часов « </w:t>
      </w:r>
      <w:r w:rsidR="006A3B67" w:rsidRPr="00ED7504">
        <w:rPr>
          <w:rFonts w:ascii="Times New Roman" w:eastAsia="Calibri" w:hAnsi="Times New Roman" w:cs="Times New Roman"/>
          <w:sz w:val="28"/>
          <w:szCs w:val="28"/>
        </w:rPr>
        <w:t>Россия- родина моя!</w:t>
      </w:r>
      <w:r w:rsidRPr="00ED7504">
        <w:rPr>
          <w:rFonts w:ascii="Times New Roman" w:eastAsia="Calibri" w:hAnsi="Times New Roman" w:cs="Times New Roman"/>
          <w:sz w:val="28"/>
          <w:szCs w:val="28"/>
        </w:rPr>
        <w:t>», «Гордо реет флаг России», «Родись, чтобы жить», «День народного единства», оформлялись книжные выставки – просмотры «Символы России», «Россия глазами молодых», «Великие женщины – правительницы России».  Оказана адресная помощь ветеранам ВОВ и труженикам тыла, а</w:t>
      </w:r>
      <w:r w:rsidRPr="00ED7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кция «Милосердие» </w:t>
      </w:r>
      <w:r w:rsidRPr="00ED7504">
        <w:rPr>
          <w:rFonts w:ascii="Times New Roman" w:eastAsia="Calibri" w:hAnsi="Times New Roman" w:cs="Times New Roman"/>
          <w:sz w:val="28"/>
          <w:szCs w:val="28"/>
        </w:rPr>
        <w:t>-</w:t>
      </w:r>
      <w:r w:rsidR="00987EB6"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>уборка по дому, помощь в уборке урожая, поход в магазин за продуктами, помощь в уборке территории.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Проведены мероприятия: Тематический вечер, посвященный Дню Единства,  районный конкурс «Лучшая поющая семья», мероприятие, приуроченное к официальной праздничной и памятной дате День героев Отечества - 9 декабря, Вечер фронтовых песен «Громить врага нам помогла песня, а песню подвига здесь каждый написал»,  Литературно – музыкальный вечер «Сражаюсь, верую, люблю!» (женщина на войне).</w:t>
      </w:r>
      <w:r w:rsidRPr="00ED750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>Работники культуры на мероприятиях используют символику Российской федерации: флаг, герб. В начале мероприятия традиционно звучат Гимны Российской федерации и Республики Бурятия.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>Профилактика подростковой преступности: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     В решении проблем предупреждения правонарушений среди несовершеннолетних эффек</w:t>
      </w:r>
      <w:r w:rsidR="00447C02" w:rsidRPr="00ED7504">
        <w:rPr>
          <w:rFonts w:ascii="Times New Roman" w:eastAsia="Calibri" w:hAnsi="Times New Roman" w:cs="Times New Roman"/>
          <w:sz w:val="28"/>
          <w:szCs w:val="28"/>
        </w:rPr>
        <w:t>тивны в Джидинском районе в 2017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году проводимые в учреждениях культуры совместно с  Джидинским отделом  МВД РБ месячники профилактики правонарушений.  В рамках месячника профилактики правонарушений проводятся следующие мероприятия с  демонстрацией документальных фильмов, социальных роликов для учащихся старших классов и молодежи: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    Круглые столы, беседы для учащихся: «Родись, чтобы жить», «</w:t>
      </w:r>
      <w:r w:rsidR="005B2EB8" w:rsidRPr="00ED7504">
        <w:rPr>
          <w:rFonts w:ascii="Times New Roman" w:eastAsia="Calibri" w:hAnsi="Times New Roman" w:cs="Times New Roman"/>
          <w:sz w:val="28"/>
          <w:szCs w:val="28"/>
        </w:rPr>
        <w:t>привычки человека»</w:t>
      </w:r>
      <w:r w:rsidRPr="00ED7504">
        <w:rPr>
          <w:rFonts w:ascii="Times New Roman" w:eastAsia="Calibri" w:hAnsi="Times New Roman" w:cs="Times New Roman"/>
          <w:sz w:val="28"/>
          <w:szCs w:val="28"/>
        </w:rPr>
        <w:t>, «В мире опасных предметов», «Ответственность подростков за правонарушения и преступления», «Знаешь ли ты закон?», «Пропаганда правовых знаний».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   В библиотеках   оформлялись Специальные выпуски  листовок, стендов, выставки рисунков  по антинаркотической, антитабачной и антиалкогольной пропаганды. «Дорога, транспорт и я», «Ответственность подростков за правонарушения и преступления», «Права детей - забота государства», «Ребенок и его права», «ВИЧ можно избежать», «Знаешь ли ты закон?», «Пропаганда правовых знаний».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   Работники ДК, СДК, ОКСК в рамках месячника провели тематические дискотеки «Алкоголь – яд и обман», «Курить – здоровью вредить», «Нет наркотикам», «Здоровье – наше богатство».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>Мероприятия по противодействию злоупотребления наркотиков и их незаконному обороту: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Работниками учреждений культуры района совместно с комитетом по молодежной политике организованы и проведены районные акции «Меняем сигарету на конфету», «СПИД</w:t>
      </w:r>
      <w:r w:rsidR="0003749D" w:rsidRPr="00ED7504">
        <w:rPr>
          <w:rFonts w:ascii="Times New Roman" w:eastAsia="Calibri" w:hAnsi="Times New Roman" w:cs="Times New Roman"/>
          <w:sz w:val="28"/>
          <w:szCs w:val="28"/>
        </w:rPr>
        <w:t xml:space="preserve"> не спит</w:t>
      </w:r>
      <w:r w:rsidRPr="00ED7504">
        <w:rPr>
          <w:rFonts w:ascii="Times New Roman" w:eastAsia="Calibri" w:hAnsi="Times New Roman" w:cs="Times New Roman"/>
          <w:sz w:val="28"/>
          <w:szCs w:val="28"/>
        </w:rPr>
        <w:t>», акция протеста «Нет наркотикам!».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Во всех поселенческих библиотеках  проводились дискуссии, беседы с врачами, фельдшерами на темы «Размышления о наркотиках», «Искушение любопытством», «Не погибай по неведению», «Против наркотиков – всем миром», «Жизнь без наркотиков», «Подростки и наркотики в современном мире», «Если попробовал…», «СПИД шагает по стране», «Жизнь без наркотиков», «О СПИДе», конкурс флеш-мобов, посвященный  противодействию злоупотребления наркотиков и их незаконному обороту.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      Также учащиеся старших классов соревновались в конкурсе «Желтура без наркотиков». Собраны методические материалы: папки – накопители «Вместе против наркотиков и СПИДа», во многих библиотеках района прошли акции «Знай, чтобы жить».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Центром общественного доступа Джидинской ЦМБ были выпущены листовки, буклеты, памятки: «Наркомания – социальное зло», «Будьте бдительны», «Наркотики и психоактивные вещества»,  «ВИЧ и СПИД: разберемся в понятиях» и распространены по всем сельским поселениям.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>Мероприятия антиалкогольной направленности: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муниципальных библиотеках оформлялись книжные выставки и проводились беседы о вреде алкоголизма «Глоток беды», «Нет алкогольному безумию», «Глоток- и ад у ног», «Влияние алкоголя на личность» «Алкоголь и его объятия».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Собран большой методический материал папки - накопители: «Алкоголизм - беда народная».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Домах культуры показаны документальные фильмы «Алкогольный террор против России», «Чижик Пыжик» - пьющие дети, «Эйфория. Пиво - легальный наркотик», Социальные ролики «Береги себя».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>Нравственно-эстетическое воспитание: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Глобальная цель нравственно-эстетического воспитания - это формирование творческого отношения человека к действительности, так как сама суть эстетического - в творчестве и сотворчестве при восприятии эстетических явлений.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Среди более конкретных задач одна из важнейших – формирование эстетической потребности, которую можно определить как потребность человека в красоте и деятельности по законам красоты.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Значение нравственно-эстетического воспитания в становлении личности огромно.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Две подсистемы нравственно-эстетического воспитания: эстетическо-религиозное воспитание и нравственно-эстетическое воспитание средствами искусства.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Джидинском районе существует большой культурный потенциал. Это и Православные церкви, Сартуул-Булагский, Сартуул-Гэгэтуйский, Табангут-Ичетуйский, Дырестуйский дацаны. Сартуул-Гэгэтуйским дацаном и работниками культуры Гэгэтуя проводились конкурсы рисунков и сочинений на религиозную тему.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Также культработниками проводятся  Беседы о Православии,  Христианстве, Буддизме. Работниками районного музея ежемесячно проводятся экскурсии по маршруту «Путь Просветления».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культурно-досугов</w:t>
      </w:r>
      <w:r w:rsidR="006031E3" w:rsidRPr="00ED7504">
        <w:rPr>
          <w:rFonts w:ascii="Times New Roman" w:eastAsia="Calibri" w:hAnsi="Times New Roman" w:cs="Times New Roman"/>
          <w:sz w:val="28"/>
          <w:szCs w:val="28"/>
        </w:rPr>
        <w:t>ых учреждениях функционируют 116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формирований, это различные кружки по жанрам, любительские объединения. Ежегодно во всех домах культуры проводятся традиционные календарные, народные праздники: Сагаалган, Масленица, Пасха, Рождество Христово и др.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>Пропаганда здорового образа жизни:</w:t>
      </w:r>
    </w:p>
    <w:p w:rsidR="00751C46" w:rsidRPr="00ED7504" w:rsidRDefault="005D7775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2017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 xml:space="preserve"> году во всех сельских Домах культуры проведены лекции, беседы по предотвращению аутоагрессивного (суицидального) поведения среди детей, подростков и молодежи. Отделом культуры разработан План мероприятий по массовому привлечению детей и подростков к занятиям в коллективах художественного творчества, в объединениях по интересам.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В рамках месячника в поселениях прошел спортивный праздник «В здоровом теле здоровый дух» и в Детской юношеской спортивной школе </w:t>
      </w:r>
      <w:r w:rsidRPr="00ED7504">
        <w:rPr>
          <w:rFonts w:ascii="Times New Roman" w:eastAsia="Calibri" w:hAnsi="Times New Roman" w:cs="Times New Roman"/>
          <w:sz w:val="28"/>
          <w:szCs w:val="28"/>
          <w:lang w:val="en-US"/>
        </w:rPr>
        <w:t>XI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международный открытый турнир по волейболу.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Центральной межпоселенческой библиотеке организована   Выставка – совет «Книга и газета вместо сигареты», конкурс «Средства индивидуальной защиты: навыки пользования противогазом», «Курить: здоровью вредить». Проводились беседы «За здоровый образ жизни», «Здоровым быть модно»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Информационно – библиографическим отделом Джидинской ЦМБ ведется тематическая картотека «Тебе подросток», включающая разделы: алкоголизм, курение, наркомании, СПИД.</w:t>
      </w:r>
    </w:p>
    <w:p w:rsidR="00751C46" w:rsidRPr="00ED7504" w:rsidRDefault="00751C46" w:rsidP="005D777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>Информация о работе с инвалидами, в т.ч. с детьми-инвалидами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Все запланированные мероприяти</w:t>
      </w:r>
      <w:r w:rsidR="005D7775" w:rsidRPr="00ED7504">
        <w:rPr>
          <w:rFonts w:ascii="Times New Roman" w:eastAsia="Calibri" w:hAnsi="Times New Roman" w:cs="Times New Roman"/>
          <w:sz w:val="28"/>
          <w:szCs w:val="28"/>
        </w:rPr>
        <w:t>я по работе с инвалидами за 2017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год работниками учреждений культуры проведены.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     В  поселенческих библиотеках организованы  библиотечные пункты  выдачи литературы для людей с нарушением зрения. В домах культуры проведены тематические выставки - просмотры, конкурсы  рисунков и поделок среди детей «Добрых рук мастерство», игровые развлекательные мероприятия для детей-инвалидов, экскурсии в Музее Джидинская народная картинная галерея.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Районным культурно-досуговым центром  проведен районный конкурс художественного детского творчества «Я - автор» по номинациям шитье, вязание, лепка, рисунок, сочинение, подделки. Победители конкурса награждены Дипломами и денежными премиями.  1 июня проведен интеллектуально- развлекательный вечер для детей-и</w:t>
      </w:r>
      <w:r w:rsidR="005D7775" w:rsidRPr="00ED7504">
        <w:rPr>
          <w:rFonts w:ascii="Times New Roman" w:eastAsia="Calibri" w:hAnsi="Times New Roman" w:cs="Times New Roman"/>
          <w:sz w:val="28"/>
          <w:szCs w:val="28"/>
        </w:rPr>
        <w:t>нвалидов, а  в канун Нового 2017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года театрализованное представление «Вторжение Робо-морозов или новогоднее волшебство» с игровой программой. В Домах культуры устанавливаются пандусы.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>Система методического сопровождения сельских КДУ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Методический кабинет МБУК «РКДЦ «Гармония» обеспечивает методическими материалами все учреждения клубного типа района.  Ежегодно с Республиканского центра народного творчества выписываются журналы и брошюры «Клуб 21 века», «Клубный репертуар». Выписываются журналы «Чем развлечь гостей», «Клуб и закон», «Клуб»,  «Сценарии и репертуар». Художественным руководителем РКДЦ «Гармония Бальчуговой О.А.» разрабатываются сценарии праздников и конкурсов для работников КДУ района. Из видеотеки методического кабинета продаются диски с фонограммами песен, видеозаписи межрегиональных, республиканских, районных конкурсов и фестивал</w:t>
      </w:r>
      <w:r w:rsidR="001810F3" w:rsidRPr="00ED7504">
        <w:rPr>
          <w:rFonts w:ascii="Times New Roman" w:eastAsia="Calibri" w:hAnsi="Times New Roman" w:cs="Times New Roman"/>
          <w:sz w:val="28"/>
          <w:szCs w:val="28"/>
        </w:rPr>
        <w:t>ей. В 2017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году методистами проведены семинары-практикумы по темам: «Формы инновационной деятельности культурно-досуговых учреждений», «Годовое совещание ра</w:t>
      </w:r>
      <w:r w:rsidR="001810F3" w:rsidRPr="00ED7504">
        <w:rPr>
          <w:rFonts w:ascii="Times New Roman" w:eastAsia="Calibri" w:hAnsi="Times New Roman" w:cs="Times New Roman"/>
          <w:sz w:val="28"/>
          <w:szCs w:val="28"/>
        </w:rPr>
        <w:t>ботников культуры по итогам 2016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года», «Летнее оздоровление детей».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Социальное партнерство и координационная деятельность с другими ведомствами: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 течении года коллектив РКДЦ активно сотрудничал с другими организациями и учреждениями района, в зрительном зале </w:t>
      </w:r>
      <w:r w:rsidR="008729E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КСК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проведены </w:t>
      </w:r>
      <w:r w:rsidR="008729E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Праздничный тематический концерт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29E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посвященный 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29E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Дню сотрудников МВД, чествование 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работников </w:t>
      </w:r>
      <w:r w:rsidR="008729E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сельского хозяйства, голубой огонек для пенсионеров и ветеранов сельского хозяйства СП «Белозерское»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29E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посвященное Дню пенсионеров.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29E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29E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Каждый год совместно с </w:t>
      </w:r>
      <w:r w:rsidR="008729E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начальником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ЗАГСа по Джидинскому району Игумновой Л.Г. проводится Маевка профсоюзных организаций трудовых коллективов района в День Весны и труда, а также торжественное мероприятие, посвященное Дню Любви, Семьи и Верности.</w:t>
      </w:r>
      <w:r w:rsidR="008729E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этом году проведенно большое юбилейное мероприятие к 100-летию ЗАГС с выставками, с показом свадебных нарядов, с бракосочетанием молодожонов.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 ДЮСШ мы ежегодно проводим  торжественные открытия традиционных Международных турниров по борьбе, по волейболу. Совместно с Центром социальной защиты населения в этом году</w:t>
      </w:r>
      <w:r w:rsidR="00BE208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подготовили на 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Республиканский конкурс </w:t>
      </w:r>
      <w:r w:rsidR="00BE208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BE208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Супер дедушка-2017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BE208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E208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Ежегодно наши коллективы радуют своими концертами пожилых людей Дома-интерната с. Петропавловка, выезжают с концертами в День пограничника на  Желтуринскую заставу. </w:t>
      </w:r>
    </w:p>
    <w:p w:rsidR="00751C46" w:rsidRPr="00ED7504" w:rsidRDefault="00751C46" w:rsidP="00550A82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E64B09">
        <w:rPr>
          <w:rFonts w:ascii="Times New Roman" w:eastAsia="Calibri" w:hAnsi="Times New Roman" w:cs="Times New Roman"/>
          <w:sz w:val="28"/>
          <w:szCs w:val="28"/>
        </w:rPr>
        <w:t>феврале нами была приглашена делегация творческого коллектива из г. Улан-Батора, которые с успехом  выступили перед зрителями</w:t>
      </w:r>
      <w:r w:rsidR="00550A82">
        <w:rPr>
          <w:rFonts w:ascii="Times New Roman" w:eastAsia="Calibri" w:hAnsi="Times New Roman" w:cs="Times New Roman"/>
          <w:sz w:val="28"/>
          <w:szCs w:val="28"/>
        </w:rPr>
        <w:t>.</w:t>
      </w:r>
      <w:r w:rsidR="00E64B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50A82">
        <w:rPr>
          <w:rFonts w:ascii="Times New Roman" w:eastAsia="Calibri" w:hAnsi="Times New Roman" w:cs="Times New Roman"/>
          <w:sz w:val="28"/>
          <w:szCs w:val="28"/>
        </w:rPr>
        <w:t xml:space="preserve">В ноябре руководители народных коллективов посетили столицу Монголии г. Улан-Батор. Культурная программа была насыщенной и интересной. </w:t>
      </w:r>
    </w:p>
    <w:p w:rsidR="00751C46" w:rsidRPr="00ED7504" w:rsidRDefault="00751C46" w:rsidP="00751C46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</w:p>
    <w:p w:rsidR="00751C46" w:rsidRPr="00ED7504" w:rsidRDefault="00550A82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Значимые события в</w:t>
      </w:r>
      <w:r w:rsidR="004A2836"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культурной жизни района за 2017</w:t>
      </w:r>
      <w:r w:rsidRPr="00ED7504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г.</w:t>
      </w:r>
    </w:p>
    <w:p w:rsidR="00751C46" w:rsidRPr="00ED7504" w:rsidRDefault="004A283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2017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 xml:space="preserve"> году мероприятия  РКДЦ «Гармония» были  посвящены Всероссийскому</w:t>
      </w:r>
      <w:r w:rsidR="00C71EF6" w:rsidRPr="00ED7504">
        <w:rPr>
          <w:rFonts w:ascii="Times New Roman" w:eastAsia="Calibri" w:hAnsi="Times New Roman" w:cs="Times New Roman"/>
          <w:sz w:val="28"/>
          <w:szCs w:val="28"/>
        </w:rPr>
        <w:t xml:space="preserve"> году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304BF" w:rsidRPr="00ED7504">
        <w:rPr>
          <w:rFonts w:ascii="Times New Roman" w:eastAsia="Calibri" w:hAnsi="Times New Roman" w:cs="Times New Roman"/>
          <w:sz w:val="28"/>
          <w:szCs w:val="28"/>
        </w:rPr>
        <w:t>Экологии.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Проведены мероприятия к 100</w:t>
      </w:r>
      <w:r w:rsidR="004A2836" w:rsidRPr="00ED7504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летию </w:t>
      </w:r>
      <w:r w:rsidR="004A2836" w:rsidRPr="00ED7504">
        <w:rPr>
          <w:rFonts w:ascii="Times New Roman" w:eastAsia="Calibri" w:hAnsi="Times New Roman" w:cs="Times New Roman"/>
          <w:sz w:val="28"/>
          <w:szCs w:val="28"/>
        </w:rPr>
        <w:t xml:space="preserve">ЗАГС, </w:t>
      </w:r>
      <w:r w:rsidR="002765DB" w:rsidRPr="00ED7504">
        <w:rPr>
          <w:rFonts w:ascii="Times New Roman" w:eastAsia="Calibri" w:hAnsi="Times New Roman" w:cs="Times New Roman"/>
          <w:sz w:val="28"/>
          <w:szCs w:val="28"/>
        </w:rPr>
        <w:t>100-летию Октябрьской революции, к 50-летию музея, который пройдет в майе 2018 года</w:t>
      </w:r>
      <w:r w:rsidR="00D304BF" w:rsidRPr="00ED7504">
        <w:rPr>
          <w:rFonts w:ascii="Times New Roman" w:eastAsia="Calibri" w:hAnsi="Times New Roman" w:cs="Times New Roman"/>
          <w:sz w:val="28"/>
          <w:szCs w:val="28"/>
        </w:rPr>
        <w:t>, в связи с этим   проведено ряд мероприятий – выставк</w:t>
      </w:r>
      <w:r w:rsidR="002C0495">
        <w:rPr>
          <w:rFonts w:ascii="Times New Roman" w:eastAsia="Calibri" w:hAnsi="Times New Roman" w:cs="Times New Roman"/>
          <w:sz w:val="28"/>
          <w:szCs w:val="28"/>
        </w:rPr>
        <w:t xml:space="preserve">и, встречи с ветеранами музейного </w:t>
      </w:r>
      <w:r w:rsidR="00D304BF" w:rsidRPr="00ED7504">
        <w:rPr>
          <w:rFonts w:ascii="Times New Roman" w:eastAsia="Calibri" w:hAnsi="Times New Roman" w:cs="Times New Roman"/>
          <w:sz w:val="28"/>
          <w:szCs w:val="28"/>
        </w:rPr>
        <w:t xml:space="preserve"> дела.</w:t>
      </w:r>
      <w:r w:rsidR="002765DB"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65DB"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b/>
          <w:sz w:val="28"/>
          <w:szCs w:val="28"/>
          <w:u w:val="single"/>
        </w:rPr>
        <w:t>VII. Районные целевые программы.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2015 году,  Главой МО «Джидинский район» Цыреновым В.Р. утверждена  Муниципальная программа  «Развитие Культуры МО «Джидинский район» на 2015-2017 годы и на период до 2020 года». Ответственным исполнителем программы является  Муниципальное казенное учреждение «Управление культуры и туризма» муниципального образования «Джидинский район». Соисполнители программы МБУК «РКДЦ «Гармония», МБУ «ЦБС», МАОУ ДОД «Петропавловская детская школа искусств», Администрации сельских поселений (по согласованию).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Подпрограммы программы: </w:t>
      </w:r>
      <w:r w:rsidRPr="00ED7504">
        <w:rPr>
          <w:rFonts w:ascii="Times New Roman" w:eastAsia="Calibri" w:hAnsi="Times New Roman" w:cs="Times New Roman"/>
          <w:bCs/>
          <w:sz w:val="28"/>
          <w:szCs w:val="28"/>
        </w:rPr>
        <w:t>Подпрограмма 1-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«Сохранение и развитие народного творчества и культурно-досуговой деятельности», </w:t>
      </w:r>
      <w:r w:rsidRPr="00ED7504">
        <w:rPr>
          <w:rFonts w:ascii="Times New Roman" w:eastAsia="Calibri" w:hAnsi="Times New Roman" w:cs="Times New Roman"/>
          <w:bCs/>
          <w:sz w:val="28"/>
          <w:szCs w:val="28"/>
        </w:rPr>
        <w:t>Подпрограмма 2-«Сохранение и развитие библиотечной деятельности»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ED7504">
        <w:rPr>
          <w:rFonts w:ascii="Times New Roman" w:eastAsia="Calibri" w:hAnsi="Times New Roman" w:cs="Times New Roman"/>
          <w:bCs/>
          <w:sz w:val="28"/>
          <w:szCs w:val="28"/>
        </w:rPr>
        <w:t>Подпрограмма 3-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«Развитие музейного дела», </w:t>
      </w:r>
      <w:r w:rsidRPr="00ED7504">
        <w:rPr>
          <w:rFonts w:ascii="Times New Roman" w:eastAsia="Calibri" w:hAnsi="Times New Roman" w:cs="Times New Roman"/>
          <w:bCs/>
          <w:sz w:val="28"/>
          <w:szCs w:val="28"/>
        </w:rPr>
        <w:t>Подпрограмма 4-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«Развитие дополнительного образования детей», Подпрограмма 5-«Совершенствование муниципального управления в сфере культуры и искусства».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Цель программы: Сохранение культурного наследия, формирование многообразной и полноценной культурной жизни населения Джидинского района.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    Задачи программы: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D7504">
        <w:rPr>
          <w:rFonts w:ascii="Times New Roman" w:eastAsia="Calibri" w:hAnsi="Times New Roman" w:cs="Times New Roman"/>
          <w:bCs/>
          <w:sz w:val="28"/>
          <w:szCs w:val="28"/>
        </w:rPr>
        <w:t xml:space="preserve">1.  Обеспечение доступа  к культурным ценностям </w:t>
      </w:r>
      <w:r w:rsidRPr="00ED7504">
        <w:rPr>
          <w:rFonts w:ascii="Times New Roman" w:eastAsia="Calibri" w:hAnsi="Times New Roman" w:cs="Times New Roman"/>
          <w:sz w:val="28"/>
          <w:szCs w:val="28"/>
        </w:rPr>
        <w:t>Джидинского</w:t>
      </w:r>
      <w:r w:rsidRPr="00ED7504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bCs/>
          <w:sz w:val="28"/>
          <w:szCs w:val="28"/>
        </w:rPr>
        <w:t>2. Создание условий для участия населения в культурной жизни, поддержка и развитие народного творчества;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3.  Обеспечение сохранности, пополнения и использования библиотечного фонда и  создание условий для доступа граждан к информации;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4.  Развитие приоритетных направлений музейного дела 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</w:rPr>
        <w:t>в интересах государства, общества и граждан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5. Осуществление подготовки детей к поступлению в общеобразовательные учреждения, реализующие предпрофессиональные образовательные программы в области искусства.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Целевые индикаторы (показатели) программы: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Число посещений музеев;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Количество выданных экземпляров библиотечного фонда пользователям на 1000 жителей;</w:t>
      </w:r>
      <w:r w:rsidRPr="00ED75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000000"/>
          <w:sz w:val="28"/>
          <w:szCs w:val="28"/>
        </w:rPr>
        <w:t>Соотношение посещаемости населения платных культурно-досуговых мероприятий, проводимых государственными (муниципальными) учреждениями культуры, к общему населению</w:t>
      </w:r>
      <w:r w:rsidRPr="00ED750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Объем платных услуг;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Среднемесячная номинальная начисленная заработная плата работников  муниципальных учреждений культуры и искусства;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Охват детей до 15 лет дополнительным образованием в сфере культуры и искусства.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Этапы и сроки реализации программы: 2015-2017 годы и на период до 2020 года</w:t>
      </w:r>
    </w:p>
    <w:p w:rsidR="00C71EF6" w:rsidRPr="00ED7504" w:rsidRDefault="00C71EF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71EF6" w:rsidRPr="00ED7504" w:rsidRDefault="00C71EF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Объем бюджетных ассигнований программы:</w:t>
      </w:r>
    </w:p>
    <w:tbl>
      <w:tblPr>
        <w:tblW w:w="4950" w:type="pct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2"/>
        <w:gridCol w:w="2211"/>
        <w:gridCol w:w="1454"/>
        <w:gridCol w:w="2313"/>
        <w:gridCol w:w="1324"/>
        <w:gridCol w:w="2074"/>
      </w:tblGrid>
      <w:tr w:rsidR="00751C46" w:rsidRPr="00ED7504" w:rsidTr="00D275AA">
        <w:trPr>
          <w:trHeight w:val="75"/>
        </w:trPr>
        <w:tc>
          <w:tcPr>
            <w:tcW w:w="6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Источники финанси-рования</w:t>
            </w:r>
          </w:p>
        </w:tc>
        <w:tc>
          <w:tcPr>
            <w:tcW w:w="8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Общий объем финансирования муниципальной программы, тыс. руб.</w:t>
            </w:r>
          </w:p>
        </w:tc>
        <w:tc>
          <w:tcPr>
            <w:tcW w:w="266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том числе </w:t>
            </w:r>
          </w:p>
        </w:tc>
      </w:tr>
      <w:tr w:rsidR="00751C46" w:rsidRPr="00ED7504" w:rsidTr="00D275AA">
        <w:trPr>
          <w:trHeight w:val="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Федераль-ный бюджет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Республиканский бюджет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Местный</w:t>
            </w:r>
          </w:p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бюджет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Внебюджетные источ-ники</w:t>
            </w:r>
          </w:p>
        </w:tc>
      </w:tr>
      <w:tr w:rsidR="00751C46" w:rsidRPr="00ED7504" w:rsidTr="00D275AA">
        <w:trPr>
          <w:trHeight w:val="75"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Всего 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293871,4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19018,0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272543,4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2310,0</w:t>
            </w:r>
          </w:p>
        </w:tc>
      </w:tr>
      <w:tr w:rsidR="00751C46" w:rsidRPr="00ED7504" w:rsidTr="00D275AA">
        <w:trPr>
          <w:trHeight w:val="75"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42662,4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3253,0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39024,4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385,0</w:t>
            </w:r>
          </w:p>
        </w:tc>
      </w:tr>
      <w:tr w:rsidR="00751C46" w:rsidRPr="00ED7504" w:rsidTr="00D275AA">
        <w:trPr>
          <w:trHeight w:val="75"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41022,3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3153,0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37484,3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385,0</w:t>
            </w:r>
          </w:p>
        </w:tc>
      </w:tr>
      <w:tr w:rsidR="00751C46" w:rsidRPr="00ED7504" w:rsidTr="00D275AA">
        <w:trPr>
          <w:trHeight w:val="75"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49045,8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3153,0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45507,8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385,0</w:t>
            </w:r>
          </w:p>
        </w:tc>
      </w:tr>
      <w:tr w:rsidR="00751C46" w:rsidRPr="00ED7504" w:rsidTr="00D275AA">
        <w:trPr>
          <w:trHeight w:val="75"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51886,5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3153,0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48348,5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385,0</w:t>
            </w:r>
          </w:p>
        </w:tc>
      </w:tr>
      <w:tr w:rsidR="00751C46" w:rsidRPr="00ED7504" w:rsidTr="00D275AA">
        <w:trPr>
          <w:trHeight w:val="75"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56142,6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3153,0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52604,6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385,0</w:t>
            </w:r>
          </w:p>
        </w:tc>
      </w:tr>
      <w:tr w:rsidR="00751C46" w:rsidRPr="00ED7504" w:rsidTr="00D275AA">
        <w:trPr>
          <w:trHeight w:val="75"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53111,8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3153,0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49573,8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1C46" w:rsidRPr="00ED7504" w:rsidRDefault="00751C46" w:rsidP="00751C46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385,0</w:t>
            </w:r>
          </w:p>
        </w:tc>
      </w:tr>
    </w:tbl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Ожидаемые результаты реализации программы: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результате реализации муниципальной программы к 2020 г. будут достигнуты следующие конечные результаты:</w:t>
      </w:r>
    </w:p>
    <w:p w:rsidR="00751C46" w:rsidRPr="00283DEB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Объем платных услуг </w:t>
      </w:r>
      <w:r w:rsidRPr="00283DEB">
        <w:rPr>
          <w:rFonts w:ascii="Times New Roman" w:eastAsia="Calibri" w:hAnsi="Times New Roman" w:cs="Times New Roman"/>
          <w:sz w:val="28"/>
          <w:szCs w:val="28"/>
        </w:rPr>
        <w:t xml:space="preserve">достигнет 1637,2 тыс. руб.;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3DEB">
        <w:rPr>
          <w:rFonts w:ascii="Times New Roman" w:eastAsia="Calibri" w:hAnsi="Times New Roman" w:cs="Times New Roman"/>
          <w:sz w:val="28"/>
          <w:szCs w:val="28"/>
        </w:rPr>
        <w:t>Число посещений музеев составит 2,05тыс</w:t>
      </w:r>
      <w:r w:rsidRPr="00ED7504">
        <w:rPr>
          <w:rFonts w:ascii="Times New Roman" w:eastAsia="Calibri" w:hAnsi="Times New Roman" w:cs="Times New Roman"/>
          <w:sz w:val="28"/>
          <w:szCs w:val="28"/>
        </w:rPr>
        <w:t>. человек;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color w:val="000000"/>
          <w:sz w:val="28"/>
          <w:szCs w:val="28"/>
        </w:rPr>
        <w:t>Соотношение посещаемости населения платных культурно-досуговых мероприятий, проводимых государственными (муниципальными) учреждениями культуры, к общему населению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Pr="00283DEB">
        <w:rPr>
          <w:rFonts w:ascii="Times New Roman" w:eastAsia="Calibri" w:hAnsi="Times New Roman" w:cs="Times New Roman"/>
          <w:sz w:val="28"/>
          <w:szCs w:val="28"/>
        </w:rPr>
        <w:t>290%;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Количество выданных экземпляров библиотечного фонда пользователям на 1000 жителей-</w:t>
      </w:r>
      <w:r w:rsidRPr="00283DEB">
        <w:rPr>
          <w:rFonts w:ascii="Times New Roman" w:eastAsia="Calibri" w:hAnsi="Times New Roman" w:cs="Times New Roman"/>
          <w:sz w:val="28"/>
          <w:szCs w:val="28"/>
        </w:rPr>
        <w:t>2600</w:t>
      </w:r>
      <w:r w:rsidRPr="00ED750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Среднемесячная номинальная начисленная заработная плата работников муниципальных учреждений культуры и искусства к 2020 году будет составлять </w:t>
      </w:r>
      <w:r w:rsidRPr="00283DEB">
        <w:rPr>
          <w:rFonts w:ascii="Times New Roman" w:eastAsia="Calibri" w:hAnsi="Times New Roman" w:cs="Times New Roman"/>
          <w:sz w:val="28"/>
          <w:szCs w:val="28"/>
        </w:rPr>
        <w:t>32400,1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руб.;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Охват детей до 15 лет, охваченных дополнительным образованием в сфере культуры и искусства, составит </w:t>
      </w:r>
      <w:r w:rsidRPr="00283DEB">
        <w:rPr>
          <w:rFonts w:ascii="Times New Roman" w:eastAsia="Calibri" w:hAnsi="Times New Roman" w:cs="Times New Roman"/>
          <w:sz w:val="28"/>
          <w:szCs w:val="28"/>
        </w:rPr>
        <w:t>7,1 %.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b/>
          <w:sz w:val="28"/>
          <w:szCs w:val="28"/>
          <w:u w:val="single"/>
        </w:rPr>
        <w:t>VIII. Кадровый ресурс.</w:t>
      </w:r>
    </w:p>
    <w:p w:rsidR="00751C46" w:rsidRPr="00ED7504" w:rsidRDefault="00DB1820" w:rsidP="00751C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На 1 января 2018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 xml:space="preserve"> года общая численность работников культурно-досуговых учреждений составляет </w:t>
      </w:r>
      <w:r w:rsidR="00E0643C" w:rsidRPr="000B6337">
        <w:rPr>
          <w:rFonts w:ascii="Times New Roman" w:eastAsia="Calibri" w:hAnsi="Times New Roman" w:cs="Times New Roman"/>
          <w:sz w:val="28"/>
          <w:szCs w:val="28"/>
        </w:rPr>
        <w:t>9</w:t>
      </w:r>
      <w:r w:rsidR="00E0643C">
        <w:rPr>
          <w:rFonts w:ascii="Times New Roman" w:eastAsia="Calibri" w:hAnsi="Times New Roman" w:cs="Times New Roman"/>
          <w:sz w:val="28"/>
          <w:szCs w:val="28"/>
        </w:rPr>
        <w:t>3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 xml:space="preserve">человек, в том числе тех. персонал – </w:t>
      </w:r>
      <w:r w:rsidR="00E0643C" w:rsidRPr="000B6337">
        <w:rPr>
          <w:rFonts w:ascii="Times New Roman" w:eastAsia="Calibri" w:hAnsi="Times New Roman" w:cs="Times New Roman"/>
          <w:sz w:val="28"/>
          <w:szCs w:val="28"/>
        </w:rPr>
        <w:t>3</w:t>
      </w:r>
      <w:r w:rsidR="00E0643C">
        <w:rPr>
          <w:rFonts w:ascii="Times New Roman" w:eastAsia="Calibri" w:hAnsi="Times New Roman" w:cs="Times New Roman"/>
          <w:sz w:val="28"/>
          <w:szCs w:val="28"/>
        </w:rPr>
        <w:t>3 чел.  На 01.01.2017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 xml:space="preserve"> г. </w:t>
      </w:r>
      <w:r w:rsidR="00751C46" w:rsidRPr="000B6337">
        <w:rPr>
          <w:rFonts w:ascii="Times New Roman" w:eastAsia="Calibri" w:hAnsi="Times New Roman" w:cs="Times New Roman"/>
          <w:sz w:val="28"/>
          <w:szCs w:val="28"/>
        </w:rPr>
        <w:t>– 98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 xml:space="preserve"> чел., из них специалистов – </w:t>
      </w:r>
      <w:r w:rsidR="00751C46" w:rsidRPr="000B6337">
        <w:rPr>
          <w:rFonts w:ascii="Times New Roman" w:eastAsia="Calibri" w:hAnsi="Times New Roman" w:cs="Times New Roman"/>
          <w:sz w:val="28"/>
          <w:szCs w:val="28"/>
        </w:rPr>
        <w:t>67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 xml:space="preserve"> чел., тех. персонал- </w:t>
      </w:r>
      <w:r w:rsidR="00751C46" w:rsidRPr="000B6337">
        <w:rPr>
          <w:rFonts w:ascii="Times New Roman" w:eastAsia="Calibri" w:hAnsi="Times New Roman" w:cs="Times New Roman"/>
          <w:sz w:val="28"/>
          <w:szCs w:val="28"/>
        </w:rPr>
        <w:t>31</w:t>
      </w:r>
      <w:r w:rsidR="00751C46" w:rsidRPr="00ED7504">
        <w:rPr>
          <w:rFonts w:ascii="Times New Roman" w:eastAsia="Calibri" w:hAnsi="Times New Roman" w:cs="Times New Roman"/>
          <w:sz w:val="28"/>
          <w:szCs w:val="28"/>
        </w:rPr>
        <w:t xml:space="preserve"> чел.</w:t>
      </w:r>
    </w:p>
    <w:p w:rsidR="00751C46" w:rsidRPr="00ED7504" w:rsidRDefault="00751C46" w:rsidP="00751C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Рассматривая образовательный уровень работников культурно-досуговых учреж</w:t>
      </w:r>
      <w:r w:rsidR="00B53F90" w:rsidRPr="00ED7504">
        <w:rPr>
          <w:rFonts w:ascii="Times New Roman" w:eastAsia="Calibri" w:hAnsi="Times New Roman" w:cs="Times New Roman"/>
          <w:sz w:val="28"/>
          <w:szCs w:val="28"/>
        </w:rPr>
        <w:t>дений по состоянию на 01.01.2018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 w:rsidRPr="00ED7504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="000B633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высшим  и средне-специальным образованием - </w:t>
      </w:r>
      <w:r w:rsidR="000B6337">
        <w:rPr>
          <w:rFonts w:ascii="Times New Roman" w:eastAsia="Calibri" w:hAnsi="Times New Roman" w:cs="Times New Roman"/>
          <w:sz w:val="28"/>
          <w:szCs w:val="28"/>
        </w:rPr>
        <w:t>52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сотрудников</w:t>
      </w:r>
      <w:r w:rsidR="000B6337">
        <w:rPr>
          <w:rFonts w:ascii="Times New Roman" w:eastAsia="Calibri" w:hAnsi="Times New Roman" w:cs="Times New Roman"/>
          <w:sz w:val="28"/>
          <w:szCs w:val="28"/>
        </w:rPr>
        <w:t xml:space="preserve"> (83,8 %</w:t>
      </w:r>
      <w:r w:rsidRPr="000B6337">
        <w:rPr>
          <w:rFonts w:ascii="Times New Roman" w:eastAsia="Calibri" w:hAnsi="Times New Roman" w:cs="Times New Roman"/>
          <w:sz w:val="28"/>
          <w:szCs w:val="28"/>
        </w:rPr>
        <w:t>),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из них с профильным – </w:t>
      </w:r>
      <w:r w:rsidR="000B6337">
        <w:rPr>
          <w:rFonts w:ascii="Times New Roman" w:eastAsia="Calibri" w:hAnsi="Times New Roman" w:cs="Times New Roman"/>
          <w:sz w:val="28"/>
          <w:szCs w:val="28"/>
        </w:rPr>
        <w:t>36 (58,1 %</w:t>
      </w:r>
      <w:r w:rsidRPr="000B6337">
        <w:rPr>
          <w:rFonts w:ascii="Times New Roman" w:eastAsia="Calibri" w:hAnsi="Times New Roman" w:cs="Times New Roman"/>
          <w:sz w:val="28"/>
          <w:szCs w:val="28"/>
        </w:rPr>
        <w:t>),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и средним образованием - </w:t>
      </w:r>
      <w:r w:rsidR="000B6337">
        <w:rPr>
          <w:rFonts w:ascii="Times New Roman" w:eastAsia="Calibri" w:hAnsi="Times New Roman" w:cs="Times New Roman"/>
          <w:sz w:val="28"/>
          <w:szCs w:val="28"/>
        </w:rPr>
        <w:t xml:space="preserve">10 человек ( 16,2 </w:t>
      </w:r>
      <w:r w:rsidRPr="000B6337">
        <w:rPr>
          <w:rFonts w:ascii="Times New Roman" w:eastAsia="Calibri" w:hAnsi="Times New Roman" w:cs="Times New Roman"/>
          <w:sz w:val="28"/>
          <w:szCs w:val="28"/>
        </w:rPr>
        <w:t>%).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Таблица 1 – Образовательный уровень работников КДУ</w:t>
      </w:r>
    </w:p>
    <w:tbl>
      <w:tblPr>
        <w:tblpPr w:leftFromText="180" w:rightFromText="180" w:vertAnchor="text" w:tblpX="74" w:tblpY="1"/>
        <w:tblOverlap w:val="never"/>
        <w:tblW w:w="94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1702"/>
        <w:gridCol w:w="1274"/>
        <w:gridCol w:w="1278"/>
        <w:gridCol w:w="1699"/>
        <w:gridCol w:w="1275"/>
        <w:gridCol w:w="1276"/>
      </w:tblGrid>
      <w:tr w:rsidR="00751C46" w:rsidRPr="00ED7504" w:rsidTr="00D275AA">
        <w:trPr>
          <w:trHeight w:val="210"/>
        </w:trPr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Год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Всего специалистов</w:t>
            </w:r>
          </w:p>
        </w:tc>
        <w:tc>
          <w:tcPr>
            <w:tcW w:w="68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 т. ч. по образованию (чел./ % от общего числа сотрудников)</w:t>
            </w:r>
          </w:p>
        </w:tc>
      </w:tr>
      <w:tr w:rsidR="00751C46" w:rsidRPr="00ED7504" w:rsidTr="00D275AA">
        <w:trPr>
          <w:trHeight w:val="342"/>
        </w:trPr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высшее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по спец.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среднее специальное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по спец.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среднее</w:t>
            </w:r>
          </w:p>
        </w:tc>
      </w:tr>
      <w:tr w:rsidR="00751C46" w:rsidRPr="00ED7504" w:rsidTr="00D275AA">
        <w:trPr>
          <w:trHeight w:val="306"/>
        </w:trPr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622AA4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2017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D32B53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62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D32B53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21</w:t>
            </w:r>
            <w:r w:rsidR="00594A81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/33,8</w:t>
            </w:r>
            <w:r w:rsidR="00594A81"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D32B53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11</w:t>
            </w:r>
            <w:r w:rsidR="00594A81"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</w:t>
            </w:r>
            <w:r w:rsidR="00594A81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17,7%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594A81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31/ 50</w:t>
            </w:r>
            <w:r w:rsidR="00751C46"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D32B53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17</w:t>
            </w:r>
            <w:r w:rsidR="00594A81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/27,4</w:t>
            </w:r>
            <w:r w:rsidR="00751C46"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D32B53" w:rsidP="00751C46">
            <w:pPr>
              <w:spacing w:after="0" w:line="240" w:lineRule="auto"/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10</w:t>
            </w:r>
            <w:r w:rsidR="00594A81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/16,1</w:t>
            </w:r>
            <w:r w:rsidR="00594A81" w:rsidRPr="00ED7504">
              <w:rPr>
                <w:rFonts w:ascii="Times New Roman" w:eastAsia="Calibri" w:hAnsi="Times New Roman" w:cs="Times New Roman"/>
                <w:spacing w:val="1"/>
                <w:sz w:val="28"/>
                <w:szCs w:val="28"/>
              </w:rPr>
              <w:t>%</w:t>
            </w:r>
          </w:p>
        </w:tc>
      </w:tr>
    </w:tbl>
    <w:p w:rsidR="00751C46" w:rsidRPr="00ED7504" w:rsidRDefault="00751C46" w:rsidP="00751C46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  <w:lang w:val="en-US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ab/>
        <w:t>Однако, еще рано говорить о полном заполнении вакансий работниками-профессионалами, поскольку нехватка специалистов с профильным образованием еще остро ощутима. По-прежнему, чтобы заполнить свободные вакансии, приходится, к сожалению, брать непрофессионалов, что, естественно, не может не сказаться на качестве профессиональной.</w:t>
      </w:r>
    </w:p>
    <w:p w:rsidR="00751C46" w:rsidRPr="00ED7504" w:rsidRDefault="00751C46" w:rsidP="00751C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Не менее важным показателем, существенно влияющим на степень профессионального мастерства, является стаж работы  в учреждениях культуры (а значит, полученный опыт). При анализе этого показателя были выделены следующие временные блоки: до 3 лет, от 3 до 10 лет и свыше 10 лет. Хочется отметить, что в последнее время текучесть кадров в учреждениях культуры района увеличилась. Показатели поселенческих библиотек в сравнении с КДУ более стабильны. </w:t>
      </w:r>
    </w:p>
    <w:p w:rsidR="00751C46" w:rsidRPr="00ED7504" w:rsidRDefault="00751C46" w:rsidP="00751C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Таблица 2 – Стаж работы в учреждения культуры</w:t>
      </w:r>
    </w:p>
    <w:tbl>
      <w:tblPr>
        <w:tblpPr w:leftFromText="181" w:rightFromText="181" w:vertAnchor="text" w:horzAnchor="margin" w:tblpXSpec="center" w:tblpY="24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243"/>
        <w:gridCol w:w="2243"/>
        <w:gridCol w:w="2244"/>
      </w:tblGrid>
      <w:tr w:rsidR="00751C46" w:rsidRPr="00ED7504" w:rsidTr="00D275AA">
        <w:trPr>
          <w:trHeight w:val="414"/>
        </w:trPr>
        <w:tc>
          <w:tcPr>
            <w:tcW w:w="1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7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Стаж работы </w:t>
            </w:r>
          </w:p>
        </w:tc>
      </w:tr>
      <w:tr w:rsidR="00751C46" w:rsidRPr="00ED7504" w:rsidTr="00D275AA">
        <w:trPr>
          <w:trHeight w:val="212"/>
        </w:trPr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 3 лет </w:t>
            </w:r>
            <w:r w:rsidRPr="00ED750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(чел</w:t>
            </w: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ED750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от 3 до 10 лет (чел)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1C46" w:rsidRPr="00ED7504" w:rsidRDefault="00751C46" w:rsidP="00751C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более 10 лет </w:t>
            </w:r>
            <w:r w:rsidRPr="00ED750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(чел</w:t>
            </w: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ED750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)</w:t>
            </w:r>
          </w:p>
        </w:tc>
      </w:tr>
      <w:tr w:rsidR="00751C46" w:rsidRPr="00ED7504" w:rsidTr="00D275AA">
        <w:trPr>
          <w:trHeight w:val="283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1471E9" w:rsidP="00751C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2017</w:t>
            </w:r>
            <w:r w:rsidR="00751C46"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1B3939" w:rsidP="00751C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1C46" w:rsidRPr="00ED7504" w:rsidRDefault="001B3939" w:rsidP="001471E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51C46" w:rsidRPr="00ED7504" w:rsidRDefault="001B3939" w:rsidP="00751C4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</w:tbl>
    <w:p w:rsidR="00751C46" w:rsidRPr="00ED7504" w:rsidRDefault="00751C46" w:rsidP="00751C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Рассматривая возрастной показатель можно сказать, что число молодых сотрудников и сотрудников среднего возраста (будем считать, до 39 лет) составило 56,7 % (34 чел.) от общего числа работников КДУ. Данный показатель указывает на хороший потенциал, т. к. молодые сотрудники в силу своих возрастных особенностей легче овладевают современной техникой и технологиями, приспосабливаются к переменам. </w:t>
      </w:r>
    </w:p>
    <w:p w:rsidR="00751C46" w:rsidRPr="00ED7504" w:rsidRDefault="00751C46" w:rsidP="00751C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Таблица 3 – Численность работников КДУ по возрастам</w:t>
      </w:r>
    </w:p>
    <w:tbl>
      <w:tblPr>
        <w:tblpPr w:leftFromText="180" w:rightFromText="180" w:vertAnchor="text" w:horzAnchor="page" w:tblpX="1692" w:tblpY="239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76"/>
        <w:gridCol w:w="4253"/>
      </w:tblGrid>
      <w:tr w:rsidR="00751C46" w:rsidRPr="00ED7504" w:rsidTr="00D275AA">
        <w:trPr>
          <w:trHeight w:val="27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Возрастные группы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Число человек КДУ</w:t>
            </w:r>
          </w:p>
        </w:tc>
      </w:tr>
      <w:tr w:rsidR="00751C46" w:rsidRPr="00ED7504" w:rsidTr="00D275AA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До 30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</w:tr>
      <w:tr w:rsidR="00751C46" w:rsidRPr="00ED7504" w:rsidTr="00D275AA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30-39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19</w:t>
            </w:r>
          </w:p>
        </w:tc>
      </w:tr>
      <w:tr w:rsidR="00751C46" w:rsidRPr="00ED7504" w:rsidTr="00D275AA">
        <w:trPr>
          <w:trHeight w:val="2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40-49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  <w:tr w:rsidR="00751C46" w:rsidRPr="00ED7504" w:rsidTr="00D275AA">
        <w:trPr>
          <w:trHeight w:val="27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50-59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</w:tr>
      <w:tr w:rsidR="00751C46" w:rsidRPr="00ED7504" w:rsidTr="00D275AA">
        <w:trPr>
          <w:trHeight w:val="25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60-65 лет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751C46" w:rsidRPr="00ED7504" w:rsidTr="00D275AA">
        <w:trPr>
          <w:trHeight w:val="26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60</w:t>
            </w:r>
          </w:p>
        </w:tc>
      </w:tr>
    </w:tbl>
    <w:p w:rsidR="00751C46" w:rsidRPr="00ED7504" w:rsidRDefault="00751C46" w:rsidP="00751C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Средний возраст специалиста КДУ –39 лет.</w:t>
      </w: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ab/>
      </w:r>
    </w:p>
    <w:p w:rsidR="00751C46" w:rsidRPr="00ED7504" w:rsidRDefault="00751C46" w:rsidP="00751C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Учреждения культуры республики активно осуществляют повышение качественного уровня кадрового состава (через проведение курсов повышения квалификации). За отчетный период курсы повышения квалификации прошли 10 человек.</w:t>
      </w:r>
    </w:p>
    <w:p w:rsidR="00751C46" w:rsidRPr="00ED7504" w:rsidRDefault="00751C46" w:rsidP="00751C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В рамках реализации целевых Программ «Жилище» и «Социальное развитие села» (для «молодых специалистов» и простой категории граждан) Администрация Джидинского района проводит работу по выявлению граждан, готовых улучшить свои жилищные условия. Однако заработная плата работников учреждений, как правило, оказывается недостаточной для того, чтобы участвовать в этих Программах (непременное условие – наличие 60% от суммы кредита на лицевом банковском счете, а это около 400,0 тыс. рублей).  А в соответствии с Законами Республики Бурятия «О бесплатном предоставлении в собственность земельных участков, находящихся в государственной и муниципальной собственности» и «О порядке и нормативах заготовки гражданами древесины для собственных нужд» в 2014 году двум работникам учреждений культуры</w:t>
      </w:r>
      <w:r w:rsidR="00E064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D7504">
        <w:rPr>
          <w:rFonts w:ascii="Times New Roman" w:eastAsia="Calibri" w:hAnsi="Times New Roman" w:cs="Times New Roman"/>
          <w:sz w:val="28"/>
          <w:szCs w:val="28"/>
        </w:rPr>
        <w:t>были предоставлены в собственность земельные участки и по 300 м</w:t>
      </w:r>
      <w:r w:rsidRPr="00ED7504">
        <w:rPr>
          <w:rFonts w:ascii="Times New Roman" w:eastAsia="Calibri" w:hAnsi="Times New Roman" w:cs="Times New Roman"/>
          <w:sz w:val="28"/>
          <w:szCs w:val="28"/>
          <w:vertAlign w:val="superscript"/>
        </w:rPr>
        <w:t>3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древесины для строительства. В настоящее время по учреждениям культуры все работники обеспечены жильем.</w:t>
      </w:r>
    </w:p>
    <w:p w:rsidR="00751C46" w:rsidRPr="00ED7504" w:rsidRDefault="00751C46" w:rsidP="00751C4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Отсутствие выплат подъемных и единовременных пособий молодым специалистам, низкая заработная плата, жилищные проблемы, плохая материальная база клубных учреждений, сказываются на закрепляемости кадров в учреждениях культуры. </w:t>
      </w:r>
    </w:p>
    <w:p w:rsidR="00751C46" w:rsidRPr="00ED7504" w:rsidRDefault="00751C46" w:rsidP="0024767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Прогнозируемая потребность в специалист</w:t>
      </w:r>
      <w:r w:rsidR="004835F9" w:rsidRPr="00ED7504">
        <w:rPr>
          <w:rFonts w:ascii="Times New Roman" w:eastAsia="Calibri" w:hAnsi="Times New Roman" w:cs="Times New Roman"/>
          <w:sz w:val="28"/>
          <w:szCs w:val="28"/>
        </w:rPr>
        <w:t>ах  и имеющиеся вакансии на 2018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год по учреждениям культуры Джидинского района (с учетом высвобождаемых вакантных мест) пр</w:t>
      </w:r>
      <w:r w:rsidR="00247671" w:rsidRPr="00ED7504">
        <w:rPr>
          <w:rFonts w:ascii="Times New Roman" w:eastAsia="Calibri" w:hAnsi="Times New Roman" w:cs="Times New Roman"/>
          <w:sz w:val="28"/>
          <w:szCs w:val="28"/>
        </w:rPr>
        <w:t>едставляется следующим образом:</w:t>
      </w:r>
    </w:p>
    <w:p w:rsidR="00751C46" w:rsidRPr="00ED7504" w:rsidRDefault="00751C46" w:rsidP="00751C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Таблица 4 – Потребность в</w:t>
      </w:r>
      <w:r w:rsidR="004835F9" w:rsidRPr="00ED7504">
        <w:rPr>
          <w:rFonts w:ascii="Times New Roman" w:eastAsia="Calibri" w:hAnsi="Times New Roman" w:cs="Times New Roman"/>
          <w:sz w:val="28"/>
          <w:szCs w:val="28"/>
        </w:rPr>
        <w:t xml:space="preserve"> специалистах и вакансии на 2018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год.</w:t>
      </w:r>
    </w:p>
    <w:tbl>
      <w:tblPr>
        <w:tblW w:w="92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830"/>
        <w:gridCol w:w="2593"/>
        <w:gridCol w:w="2173"/>
        <w:gridCol w:w="1753"/>
      </w:tblGrid>
      <w:tr w:rsidR="00751C46" w:rsidRPr="00ED7504" w:rsidTr="00D275AA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Должность, учреждение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Квалификационные требования к образованию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Предполагаемая заработная плата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Жилье (социальный найм; аренда и за чей счет; общежитие и т.д.) </w:t>
            </w:r>
          </w:p>
        </w:tc>
      </w:tr>
      <w:tr w:rsidR="00751C46" w:rsidRPr="00ED7504" w:rsidTr="00D275AA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751C46" w:rsidRPr="00ED7504" w:rsidTr="00D275AA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46" w:rsidRPr="00ED7504" w:rsidRDefault="00751C46" w:rsidP="00751C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заведующий, Оерский СДК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C46" w:rsidRPr="00ED7504" w:rsidRDefault="00751C46" w:rsidP="00751C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Высшее, средне-специальное (профильное) образование, стаж работы не обязателен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1DF" w:rsidRDefault="00B661DF" w:rsidP="00751C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5 тыс.руб</w:t>
            </w:r>
          </w:p>
          <w:p w:rsidR="00751C46" w:rsidRPr="00ED7504" w:rsidRDefault="00B661DF" w:rsidP="00751C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 w:rsidR="00751C46" w:rsidRPr="00ED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 5 тыс.руб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46" w:rsidRPr="00ED7504" w:rsidRDefault="00751C46" w:rsidP="00751C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Соц.найм, аренда за собств.счет</w:t>
            </w:r>
          </w:p>
        </w:tc>
      </w:tr>
      <w:tr w:rsidR="00751C46" w:rsidRPr="00ED7504" w:rsidTr="00D275AA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C46" w:rsidRPr="00ED7504" w:rsidRDefault="00751C46" w:rsidP="00751C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46" w:rsidRPr="00ED7504" w:rsidRDefault="00751C46" w:rsidP="00751C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Хореограф,Народный ансамбль «Дэбэсэнэм»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C46" w:rsidRPr="00ED7504" w:rsidRDefault="00751C46" w:rsidP="00751C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Высшее, средне-специальное (профильное) образование, стаж работы не обязателен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46" w:rsidRPr="00ED7504" w:rsidRDefault="00751C46" w:rsidP="00751C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10-14 тыс.руб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46" w:rsidRPr="00ED7504" w:rsidRDefault="00751C46" w:rsidP="00751C4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D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Соц.найм, аренда за собств.счет</w:t>
            </w:r>
          </w:p>
        </w:tc>
      </w:tr>
    </w:tbl>
    <w:p w:rsidR="00751C46" w:rsidRPr="00ED7504" w:rsidRDefault="00751C46" w:rsidP="00751C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Потребность учреждений культуры района в профессиональных кадрах выглядит следующим образом.</w:t>
      </w:r>
    </w:p>
    <w:p w:rsidR="00751C46" w:rsidRPr="00ED7504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893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685"/>
        <w:gridCol w:w="851"/>
        <w:gridCol w:w="850"/>
        <w:gridCol w:w="851"/>
        <w:gridCol w:w="850"/>
        <w:gridCol w:w="851"/>
      </w:tblGrid>
      <w:tr w:rsidR="00751C46" w:rsidRPr="00ED7504" w:rsidTr="00D275A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2014г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2015г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2016г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2017г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2018г</w:t>
            </w:r>
          </w:p>
        </w:tc>
      </w:tr>
      <w:tr w:rsidR="00751C46" w:rsidRPr="00ED7504" w:rsidTr="00D275AA">
        <w:tc>
          <w:tcPr>
            <w:tcW w:w="89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Средне - профессиональное образование</w:t>
            </w:r>
          </w:p>
        </w:tc>
      </w:tr>
      <w:tr w:rsidR="00751C46" w:rsidRPr="00ED7504" w:rsidTr="00D275A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071200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Хореографическое искусство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51C46" w:rsidRPr="00ED7504" w:rsidTr="00D275A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071500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Народная художественная культура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51C46" w:rsidRPr="00ED7504" w:rsidTr="00D275A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073400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Вокальное искусство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51C46" w:rsidRPr="00ED7504" w:rsidTr="00D275A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071800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Социально-культурная деятельность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51C46" w:rsidRPr="00ED7504" w:rsidTr="00D275A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071400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Режиссура театрализованных представлений и праздников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51C46" w:rsidRPr="00ED7504" w:rsidTr="00D275AA">
        <w:tc>
          <w:tcPr>
            <w:tcW w:w="89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Высшее профессиональное образование</w:t>
            </w:r>
          </w:p>
        </w:tc>
      </w:tr>
      <w:tr w:rsidR="00751C46" w:rsidRPr="00ED7504" w:rsidTr="00D275A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071200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Хореографическое искусство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751C46" w:rsidRPr="00ED7504" w:rsidTr="00D275A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071800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Социально-культурная деятельность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51C46" w:rsidRPr="00ED7504" w:rsidTr="00D275A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071500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Народная художественная культура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51C46" w:rsidRPr="00ED7504" w:rsidTr="00D275A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073400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Вокальное искусство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751C46" w:rsidRPr="00ED7504" w:rsidTr="00D275AA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073100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Музыкально-инструментальное искусство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D7504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1C46" w:rsidRPr="00ED7504" w:rsidRDefault="00751C46" w:rsidP="00751C4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751C46" w:rsidRPr="00ED7504" w:rsidRDefault="00751C46" w:rsidP="00751C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1C46" w:rsidRPr="00ED7504" w:rsidRDefault="00751C46" w:rsidP="00751C4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Районные конкурсы такие как «Лучший по профессии», «Лучшее учреждение культуры года», «Лучший по итогам годам» направлены на стимулирование и поощрение работников культуры. </w:t>
      </w:r>
    </w:p>
    <w:p w:rsidR="00751C46" w:rsidRPr="00ED7504" w:rsidRDefault="00751C46" w:rsidP="00751C4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Кадровая проблема для отрасли остается весьма болезненной и не потеряла своей остроты. Дефицит кадров в сфере культуры на протяжении последних лет определяет одну из главных задач Управления культуры и туризма – сохранение  и развитие кадрового потенциала отрасли, совершенствование работы по подготовке кадров.</w:t>
      </w:r>
    </w:p>
    <w:p w:rsidR="00751C46" w:rsidRPr="00ED7504" w:rsidRDefault="00751C46" w:rsidP="00751C4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>Но отсутствие жилья, невысокий уровень оплаты труда – вот главные причины текучести кадров, слабой их закрепляемости. Внимание к условиям жизни работников культуры, условиям труда должно стать главным в работе руководителей органов управления культурой и администраций муниципального и поселенческих образований.</w:t>
      </w:r>
    </w:p>
    <w:p w:rsidR="00751C46" w:rsidRPr="00ED7504" w:rsidRDefault="00751C46" w:rsidP="0024182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D7504">
        <w:rPr>
          <w:rFonts w:ascii="Times New Roman" w:eastAsia="Calibri" w:hAnsi="Times New Roman" w:cs="Times New Roman"/>
          <w:b/>
          <w:sz w:val="28"/>
          <w:szCs w:val="28"/>
          <w:u w:val="single"/>
        </w:rPr>
        <w:t>IX. Заключение. Проблемные вопросы, препятствующие развитию учреждения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В целях эффективной деятельности учреждений культуры, их активного ресурсного обеспечения Управление культуры всемерно стремиться  к взаимодействию с властными структурами,  участвует во всех мероприятиях, проводимых в районе. Вопросы по сохранению и развитию культуры неоднократно выносились на Совет районной администрации, Совет по социальной политике, сессии Совета депутатов Джидинского района, Совета Глав сельских поселений, комитет</w:t>
      </w:r>
      <w:r w:rsidR="008760C5" w:rsidRPr="00ED7504">
        <w:rPr>
          <w:rFonts w:ascii="Times New Roman" w:eastAsia="Calibri" w:hAnsi="Times New Roman" w:cs="Times New Roman"/>
          <w:sz w:val="28"/>
          <w:szCs w:val="28"/>
        </w:rPr>
        <w:t xml:space="preserve"> по формированию бюджета на 2018</w:t>
      </w: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г. районной администрации.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Основными проблемными вопросами, препятствующие развитию культурно-досуговых учреждений остаются слабая материально-техническая база учреждений культуры, отсутствие денежных средств в бюджете сельских поселений на содержание зданий в зимний период, отсутствие денежных средств на проведение капитального ремонта, а также нехватка специалистов  по профилю на селе.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      Подводя итоги работы за год, хочется отметить, что палитра мероприятий, проводимых учреждениями культуры  богата и разнообразна. Целью основных мероприятий учреждений культуры является, как приобщение населения к культуре, так и повышение материально-технического оснащения учреждений культуры. </w:t>
      </w:r>
    </w:p>
    <w:p w:rsidR="00751C46" w:rsidRPr="00ED7504" w:rsidRDefault="00751C46" w:rsidP="00751C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7504">
        <w:rPr>
          <w:rFonts w:ascii="Times New Roman" w:eastAsia="Calibri" w:hAnsi="Times New Roman" w:cs="Times New Roman"/>
          <w:sz w:val="28"/>
          <w:szCs w:val="28"/>
        </w:rPr>
        <w:t xml:space="preserve">   Самое важное для учреждений культуры  района сегодня – быть востребованными современным обществом.</w:t>
      </w:r>
    </w:p>
    <w:p w:rsidR="00241822" w:rsidRDefault="00241822" w:rsidP="002418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1C46" w:rsidRPr="00440DF2" w:rsidRDefault="00751C46" w:rsidP="002418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ED75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Управления культуры и туризма:                     С.Ц. Очирова</w:t>
      </w:r>
    </w:p>
    <w:p w:rsidR="00751C46" w:rsidRPr="00440DF2" w:rsidRDefault="00751C46" w:rsidP="00751C46">
      <w:pPr>
        <w:spacing w:after="0" w:line="240" w:lineRule="auto"/>
        <w:ind w:hanging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1C46" w:rsidRPr="00440DF2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51C46" w:rsidRPr="00440DF2" w:rsidRDefault="00751C46" w:rsidP="00751C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51C46" w:rsidRPr="00440DF2" w:rsidRDefault="00751C46" w:rsidP="00751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1C46" w:rsidRPr="00440DF2" w:rsidRDefault="00751C46" w:rsidP="00751C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751C46" w:rsidRPr="00440DF2" w:rsidSect="00751C46">
          <w:pgSz w:w="11906" w:h="16838"/>
          <w:pgMar w:top="568" w:right="851" w:bottom="426" w:left="851" w:header="567" w:footer="567" w:gutter="0"/>
          <w:pgNumType w:start="1"/>
          <w:cols w:space="720"/>
        </w:sectPr>
      </w:pPr>
    </w:p>
    <w:p w:rsidR="00751C46" w:rsidRPr="00440DF2" w:rsidRDefault="00751C46" w:rsidP="00751C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4A54" w:rsidRPr="00440DF2" w:rsidRDefault="00494A54">
      <w:pPr>
        <w:rPr>
          <w:rFonts w:ascii="Times New Roman" w:hAnsi="Times New Roman" w:cs="Times New Roman"/>
          <w:sz w:val="28"/>
          <w:szCs w:val="28"/>
        </w:rPr>
      </w:pPr>
    </w:p>
    <w:sectPr w:rsidR="00494A54" w:rsidRPr="00440DF2" w:rsidSect="00D275AA">
      <w:type w:val="continuous"/>
      <w:pgSz w:w="11906" w:h="16838"/>
      <w:pgMar w:top="426" w:right="707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iv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61F0C"/>
    <w:multiLevelType w:val="hybridMultilevel"/>
    <w:tmpl w:val="38F8E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54C31"/>
    <w:multiLevelType w:val="hybridMultilevel"/>
    <w:tmpl w:val="3384B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C1A4E"/>
    <w:multiLevelType w:val="hybridMultilevel"/>
    <w:tmpl w:val="BC7EA6F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A7674D1"/>
    <w:multiLevelType w:val="hybridMultilevel"/>
    <w:tmpl w:val="9A1CD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573E5"/>
    <w:multiLevelType w:val="hybridMultilevel"/>
    <w:tmpl w:val="38E2A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106DC5"/>
    <w:multiLevelType w:val="hybridMultilevel"/>
    <w:tmpl w:val="7E646102"/>
    <w:lvl w:ilvl="0" w:tplc="8FD69EF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14BC1898"/>
    <w:multiLevelType w:val="hybridMultilevel"/>
    <w:tmpl w:val="638EB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C4467"/>
    <w:multiLevelType w:val="hybridMultilevel"/>
    <w:tmpl w:val="B6846354"/>
    <w:lvl w:ilvl="0" w:tplc="E1308F3A">
      <w:start w:val="1"/>
      <w:numFmt w:val="bullet"/>
      <w:lvlText w:val="-"/>
      <w:lvlJc w:val="left"/>
      <w:pPr>
        <w:ind w:left="720" w:hanging="360"/>
      </w:pPr>
      <w:rPr>
        <w:rFonts w:ascii="Antique Olive" w:hAnsi="Antique Olive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460D06"/>
    <w:multiLevelType w:val="hybridMultilevel"/>
    <w:tmpl w:val="9F809006"/>
    <w:lvl w:ilvl="0" w:tplc="0419000F">
      <w:start w:val="1"/>
      <w:numFmt w:val="decimal"/>
      <w:lvlText w:val="%1.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9" w15:restartNumberingAfterBreak="0">
    <w:nsid w:val="175C6481"/>
    <w:multiLevelType w:val="hybridMultilevel"/>
    <w:tmpl w:val="A8C86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8C7AD4"/>
    <w:multiLevelType w:val="hybridMultilevel"/>
    <w:tmpl w:val="CE0AE61E"/>
    <w:lvl w:ilvl="0" w:tplc="CA828AB4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B69EC"/>
    <w:multiLevelType w:val="hybridMultilevel"/>
    <w:tmpl w:val="9A9CC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0907691"/>
    <w:multiLevelType w:val="hybridMultilevel"/>
    <w:tmpl w:val="6FCE89E2"/>
    <w:lvl w:ilvl="0" w:tplc="9D70546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29E4569A"/>
    <w:multiLevelType w:val="hybridMultilevel"/>
    <w:tmpl w:val="3F1A4B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7B77DD"/>
    <w:multiLevelType w:val="hybridMultilevel"/>
    <w:tmpl w:val="5590DA6E"/>
    <w:lvl w:ilvl="0" w:tplc="FDC402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58A32EC"/>
    <w:multiLevelType w:val="hybridMultilevel"/>
    <w:tmpl w:val="38162B58"/>
    <w:lvl w:ilvl="0" w:tplc="710EC5EA">
      <w:start w:val="2012"/>
      <w:numFmt w:val="decimal"/>
      <w:lvlText w:val="%1"/>
      <w:lvlJc w:val="left"/>
      <w:pPr>
        <w:ind w:left="124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6" w15:restartNumberingAfterBreak="0">
    <w:nsid w:val="4BE56113"/>
    <w:multiLevelType w:val="hybridMultilevel"/>
    <w:tmpl w:val="229AC1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C941AD9"/>
    <w:multiLevelType w:val="hybridMultilevel"/>
    <w:tmpl w:val="A4A61146"/>
    <w:lvl w:ilvl="0" w:tplc="5D8EA08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4CFE64B9"/>
    <w:multiLevelType w:val="hybridMultilevel"/>
    <w:tmpl w:val="973A0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127C25"/>
    <w:multiLevelType w:val="hybridMultilevel"/>
    <w:tmpl w:val="0B004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1B730F"/>
    <w:multiLevelType w:val="hybridMultilevel"/>
    <w:tmpl w:val="0A585074"/>
    <w:lvl w:ilvl="0" w:tplc="BAE688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51DB12D0"/>
    <w:multiLevelType w:val="hybridMultilevel"/>
    <w:tmpl w:val="1A324E50"/>
    <w:lvl w:ilvl="0" w:tplc="EB70B56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BB4779"/>
    <w:multiLevelType w:val="hybridMultilevel"/>
    <w:tmpl w:val="7340D0F2"/>
    <w:lvl w:ilvl="0" w:tplc="AF247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90F50DF"/>
    <w:multiLevelType w:val="hybridMultilevel"/>
    <w:tmpl w:val="D778CCC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0A584B"/>
    <w:multiLevelType w:val="hybridMultilevel"/>
    <w:tmpl w:val="B5EC9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1845AB"/>
    <w:multiLevelType w:val="hybridMultilevel"/>
    <w:tmpl w:val="D1D8E9DE"/>
    <w:lvl w:ilvl="0" w:tplc="CA828AB4">
      <w:start w:val="1"/>
      <w:numFmt w:val="decimal"/>
      <w:lvlText w:val="%1."/>
      <w:lvlJc w:val="left"/>
      <w:pPr>
        <w:ind w:left="117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6" w15:restartNumberingAfterBreak="0">
    <w:nsid w:val="72560C38"/>
    <w:multiLevelType w:val="hybridMultilevel"/>
    <w:tmpl w:val="F34A1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A07915"/>
    <w:multiLevelType w:val="hybridMultilevel"/>
    <w:tmpl w:val="E0826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5D37DE5"/>
    <w:multiLevelType w:val="hybridMultilevel"/>
    <w:tmpl w:val="09DC86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6AD29E1"/>
    <w:multiLevelType w:val="hybridMultilevel"/>
    <w:tmpl w:val="0B0048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957402"/>
    <w:multiLevelType w:val="hybridMultilevel"/>
    <w:tmpl w:val="0F08173A"/>
    <w:lvl w:ilvl="0" w:tplc="4F7A819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79242271"/>
    <w:multiLevelType w:val="hybridMultilevel"/>
    <w:tmpl w:val="DF8A5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4D62A9"/>
    <w:multiLevelType w:val="hybridMultilevel"/>
    <w:tmpl w:val="74741A30"/>
    <w:lvl w:ilvl="0" w:tplc="048E362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22"/>
  </w:num>
  <w:num w:numId="2">
    <w:abstractNumId w:val="30"/>
  </w:num>
  <w:num w:numId="3">
    <w:abstractNumId w:val="14"/>
  </w:num>
  <w:num w:numId="4">
    <w:abstractNumId w:val="32"/>
  </w:num>
  <w:num w:numId="5">
    <w:abstractNumId w:val="20"/>
  </w:num>
  <w:num w:numId="6">
    <w:abstractNumId w:val="18"/>
  </w:num>
  <w:num w:numId="7">
    <w:abstractNumId w:val="17"/>
  </w:num>
  <w:num w:numId="8">
    <w:abstractNumId w:val="12"/>
  </w:num>
  <w:num w:numId="9">
    <w:abstractNumId w:val="6"/>
  </w:num>
  <w:num w:numId="10">
    <w:abstractNumId w:val="5"/>
  </w:num>
  <w:num w:numId="11">
    <w:abstractNumId w:val="3"/>
  </w:num>
  <w:num w:numId="12">
    <w:abstractNumId w:val="23"/>
  </w:num>
  <w:num w:numId="1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9"/>
  </w:num>
  <w:num w:numId="18">
    <w:abstractNumId w:val="29"/>
  </w:num>
  <w:num w:numId="19">
    <w:abstractNumId w:val="8"/>
  </w:num>
  <w:num w:numId="20">
    <w:abstractNumId w:val="25"/>
  </w:num>
  <w:num w:numId="21">
    <w:abstractNumId w:val="10"/>
  </w:num>
  <w:num w:numId="22">
    <w:abstractNumId w:val="2"/>
  </w:num>
  <w:num w:numId="23">
    <w:abstractNumId w:val="9"/>
  </w:num>
  <w:num w:numId="24">
    <w:abstractNumId w:val="21"/>
  </w:num>
  <w:num w:numId="25">
    <w:abstractNumId w:val="15"/>
  </w:num>
  <w:num w:numId="26">
    <w:abstractNumId w:val="16"/>
  </w:num>
  <w:num w:numId="27">
    <w:abstractNumId w:val="1"/>
  </w:num>
  <w:num w:numId="28">
    <w:abstractNumId w:val="24"/>
  </w:num>
  <w:num w:numId="29">
    <w:abstractNumId w:val="26"/>
  </w:num>
  <w:num w:numId="30">
    <w:abstractNumId w:val="4"/>
  </w:num>
  <w:num w:numId="31">
    <w:abstractNumId w:val="0"/>
  </w:num>
  <w:num w:numId="32">
    <w:abstractNumId w:val="31"/>
  </w:num>
  <w:num w:numId="3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C46"/>
    <w:rsid w:val="00004206"/>
    <w:rsid w:val="00005635"/>
    <w:rsid w:val="00010312"/>
    <w:rsid w:val="0003749D"/>
    <w:rsid w:val="000437F5"/>
    <w:rsid w:val="00074F93"/>
    <w:rsid w:val="000808C3"/>
    <w:rsid w:val="00081738"/>
    <w:rsid w:val="000869EE"/>
    <w:rsid w:val="00087EBD"/>
    <w:rsid w:val="000A4F22"/>
    <w:rsid w:val="000A681E"/>
    <w:rsid w:val="000B6337"/>
    <w:rsid w:val="000D098A"/>
    <w:rsid w:val="000E0789"/>
    <w:rsid w:val="000F4FC3"/>
    <w:rsid w:val="000F5D7E"/>
    <w:rsid w:val="00137AF0"/>
    <w:rsid w:val="0014235E"/>
    <w:rsid w:val="001424A8"/>
    <w:rsid w:val="001471E9"/>
    <w:rsid w:val="001810F3"/>
    <w:rsid w:val="001975D9"/>
    <w:rsid w:val="001A0F0F"/>
    <w:rsid w:val="001B33F3"/>
    <w:rsid w:val="001B3939"/>
    <w:rsid w:val="001C11A3"/>
    <w:rsid w:val="001C5A66"/>
    <w:rsid w:val="001D387A"/>
    <w:rsid w:val="001E2721"/>
    <w:rsid w:val="001E4E18"/>
    <w:rsid w:val="001F1006"/>
    <w:rsid w:val="001F23A7"/>
    <w:rsid w:val="0021267E"/>
    <w:rsid w:val="00241822"/>
    <w:rsid w:val="002420A3"/>
    <w:rsid w:val="00243603"/>
    <w:rsid w:val="00247671"/>
    <w:rsid w:val="00263C5A"/>
    <w:rsid w:val="00265105"/>
    <w:rsid w:val="002765DB"/>
    <w:rsid w:val="00283DEB"/>
    <w:rsid w:val="002A3E09"/>
    <w:rsid w:val="002A5061"/>
    <w:rsid w:val="002B6ADD"/>
    <w:rsid w:val="002B7E30"/>
    <w:rsid w:val="002C0495"/>
    <w:rsid w:val="002C133C"/>
    <w:rsid w:val="002D1923"/>
    <w:rsid w:val="002D67FC"/>
    <w:rsid w:val="002E1A6E"/>
    <w:rsid w:val="002F78B1"/>
    <w:rsid w:val="0031004A"/>
    <w:rsid w:val="00346AFB"/>
    <w:rsid w:val="003535ED"/>
    <w:rsid w:val="0036258B"/>
    <w:rsid w:val="00364B27"/>
    <w:rsid w:val="00377AB9"/>
    <w:rsid w:val="00387343"/>
    <w:rsid w:val="0039770C"/>
    <w:rsid w:val="003A7056"/>
    <w:rsid w:val="003C2309"/>
    <w:rsid w:val="003D1344"/>
    <w:rsid w:val="003D6F43"/>
    <w:rsid w:val="003D754E"/>
    <w:rsid w:val="00410D46"/>
    <w:rsid w:val="004175BE"/>
    <w:rsid w:val="0042388A"/>
    <w:rsid w:val="00440DF2"/>
    <w:rsid w:val="004423E3"/>
    <w:rsid w:val="00447C02"/>
    <w:rsid w:val="00450194"/>
    <w:rsid w:val="00452704"/>
    <w:rsid w:val="0045352F"/>
    <w:rsid w:val="00473D19"/>
    <w:rsid w:val="004835F9"/>
    <w:rsid w:val="00494A54"/>
    <w:rsid w:val="004957EE"/>
    <w:rsid w:val="00497310"/>
    <w:rsid w:val="004A2836"/>
    <w:rsid w:val="004A484D"/>
    <w:rsid w:val="004C2150"/>
    <w:rsid w:val="004F00E4"/>
    <w:rsid w:val="0050455D"/>
    <w:rsid w:val="0050516C"/>
    <w:rsid w:val="00517921"/>
    <w:rsid w:val="00520DAA"/>
    <w:rsid w:val="00521B36"/>
    <w:rsid w:val="00543F8D"/>
    <w:rsid w:val="00545E54"/>
    <w:rsid w:val="00550A82"/>
    <w:rsid w:val="00554730"/>
    <w:rsid w:val="00590839"/>
    <w:rsid w:val="00594A81"/>
    <w:rsid w:val="005B2EB8"/>
    <w:rsid w:val="005B7F73"/>
    <w:rsid w:val="005C0015"/>
    <w:rsid w:val="005C4FB1"/>
    <w:rsid w:val="005D7775"/>
    <w:rsid w:val="006031E3"/>
    <w:rsid w:val="00613634"/>
    <w:rsid w:val="00614E2D"/>
    <w:rsid w:val="00622AA4"/>
    <w:rsid w:val="00645F1F"/>
    <w:rsid w:val="00647BDE"/>
    <w:rsid w:val="00660155"/>
    <w:rsid w:val="00681A57"/>
    <w:rsid w:val="006863DE"/>
    <w:rsid w:val="006A148E"/>
    <w:rsid w:val="006A3B67"/>
    <w:rsid w:val="006A768A"/>
    <w:rsid w:val="006C10FC"/>
    <w:rsid w:val="006C15C6"/>
    <w:rsid w:val="006C28F8"/>
    <w:rsid w:val="006C77E2"/>
    <w:rsid w:val="006C7A07"/>
    <w:rsid w:val="006E34C0"/>
    <w:rsid w:val="006E3BB8"/>
    <w:rsid w:val="006F50BC"/>
    <w:rsid w:val="00716145"/>
    <w:rsid w:val="007219D9"/>
    <w:rsid w:val="00751C46"/>
    <w:rsid w:val="00756708"/>
    <w:rsid w:val="00792646"/>
    <w:rsid w:val="007F2048"/>
    <w:rsid w:val="00802BAA"/>
    <w:rsid w:val="0084781B"/>
    <w:rsid w:val="00867AC9"/>
    <w:rsid w:val="008729EA"/>
    <w:rsid w:val="008760C5"/>
    <w:rsid w:val="00883066"/>
    <w:rsid w:val="008D2FD0"/>
    <w:rsid w:val="008E254A"/>
    <w:rsid w:val="008F6880"/>
    <w:rsid w:val="008F7E12"/>
    <w:rsid w:val="00903AF2"/>
    <w:rsid w:val="0091121F"/>
    <w:rsid w:val="00922D65"/>
    <w:rsid w:val="00940239"/>
    <w:rsid w:val="00943505"/>
    <w:rsid w:val="00956F87"/>
    <w:rsid w:val="00966E81"/>
    <w:rsid w:val="00967647"/>
    <w:rsid w:val="00974BB5"/>
    <w:rsid w:val="0098534F"/>
    <w:rsid w:val="00987DEB"/>
    <w:rsid w:val="00987EB6"/>
    <w:rsid w:val="009921FE"/>
    <w:rsid w:val="009B142F"/>
    <w:rsid w:val="009B1A4F"/>
    <w:rsid w:val="009C0C2E"/>
    <w:rsid w:val="009D1A0B"/>
    <w:rsid w:val="009D40D1"/>
    <w:rsid w:val="009D5B70"/>
    <w:rsid w:val="009E1E7B"/>
    <w:rsid w:val="009E6660"/>
    <w:rsid w:val="009F71F8"/>
    <w:rsid w:val="00A07E27"/>
    <w:rsid w:val="00A14E08"/>
    <w:rsid w:val="00A3146C"/>
    <w:rsid w:val="00A471D6"/>
    <w:rsid w:val="00A523D5"/>
    <w:rsid w:val="00A605BD"/>
    <w:rsid w:val="00A60ECD"/>
    <w:rsid w:val="00A70439"/>
    <w:rsid w:val="00A70991"/>
    <w:rsid w:val="00A837E6"/>
    <w:rsid w:val="00A91EAA"/>
    <w:rsid w:val="00AB0828"/>
    <w:rsid w:val="00AB7BD6"/>
    <w:rsid w:val="00AC4843"/>
    <w:rsid w:val="00AC5136"/>
    <w:rsid w:val="00AC5F11"/>
    <w:rsid w:val="00AE0EF0"/>
    <w:rsid w:val="00B02D1E"/>
    <w:rsid w:val="00B353EC"/>
    <w:rsid w:val="00B477A8"/>
    <w:rsid w:val="00B509F4"/>
    <w:rsid w:val="00B53F90"/>
    <w:rsid w:val="00B652AD"/>
    <w:rsid w:val="00B661DF"/>
    <w:rsid w:val="00B8085C"/>
    <w:rsid w:val="00BD4D40"/>
    <w:rsid w:val="00BD6996"/>
    <w:rsid w:val="00BE2089"/>
    <w:rsid w:val="00BE4D33"/>
    <w:rsid w:val="00BF5BC3"/>
    <w:rsid w:val="00BF72DB"/>
    <w:rsid w:val="00C036C5"/>
    <w:rsid w:val="00C1091D"/>
    <w:rsid w:val="00C15607"/>
    <w:rsid w:val="00C161EC"/>
    <w:rsid w:val="00C3447A"/>
    <w:rsid w:val="00C34AB3"/>
    <w:rsid w:val="00C424E1"/>
    <w:rsid w:val="00C70B75"/>
    <w:rsid w:val="00C71EF6"/>
    <w:rsid w:val="00C73589"/>
    <w:rsid w:val="00C84373"/>
    <w:rsid w:val="00C843CF"/>
    <w:rsid w:val="00CC5246"/>
    <w:rsid w:val="00CC7CD9"/>
    <w:rsid w:val="00CD2CFF"/>
    <w:rsid w:val="00CD4917"/>
    <w:rsid w:val="00CD5C41"/>
    <w:rsid w:val="00CE7BBC"/>
    <w:rsid w:val="00D059E1"/>
    <w:rsid w:val="00D275AA"/>
    <w:rsid w:val="00D27CEE"/>
    <w:rsid w:val="00D304BF"/>
    <w:rsid w:val="00D31F5E"/>
    <w:rsid w:val="00D32B53"/>
    <w:rsid w:val="00D51631"/>
    <w:rsid w:val="00D54120"/>
    <w:rsid w:val="00D622E8"/>
    <w:rsid w:val="00D82105"/>
    <w:rsid w:val="00D9090A"/>
    <w:rsid w:val="00D935DF"/>
    <w:rsid w:val="00D95840"/>
    <w:rsid w:val="00D96B2D"/>
    <w:rsid w:val="00DB1820"/>
    <w:rsid w:val="00DC194B"/>
    <w:rsid w:val="00E002B1"/>
    <w:rsid w:val="00E0643C"/>
    <w:rsid w:val="00E1078C"/>
    <w:rsid w:val="00E23CEC"/>
    <w:rsid w:val="00E37BA3"/>
    <w:rsid w:val="00E4514C"/>
    <w:rsid w:val="00E527D7"/>
    <w:rsid w:val="00E64B09"/>
    <w:rsid w:val="00E8770A"/>
    <w:rsid w:val="00E96809"/>
    <w:rsid w:val="00EB056E"/>
    <w:rsid w:val="00EB4CDC"/>
    <w:rsid w:val="00ED7504"/>
    <w:rsid w:val="00F07412"/>
    <w:rsid w:val="00F10D3D"/>
    <w:rsid w:val="00F20744"/>
    <w:rsid w:val="00F22E9B"/>
    <w:rsid w:val="00F27413"/>
    <w:rsid w:val="00F338ED"/>
    <w:rsid w:val="00F36E7C"/>
    <w:rsid w:val="00F52B26"/>
    <w:rsid w:val="00F70C04"/>
    <w:rsid w:val="00F72926"/>
    <w:rsid w:val="00F739A7"/>
    <w:rsid w:val="00F75AB9"/>
    <w:rsid w:val="00F9595D"/>
    <w:rsid w:val="00FA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FF56FEB-3415-4CC5-A158-D20253E77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1E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751C46"/>
  </w:style>
  <w:style w:type="character" w:styleId="a3">
    <w:name w:val="Hyperlink"/>
    <w:rsid w:val="00751C46"/>
    <w:rPr>
      <w:color w:val="0000FF"/>
      <w:u w:val="single"/>
    </w:rPr>
  </w:style>
  <w:style w:type="table" w:styleId="a4">
    <w:name w:val="Table Grid"/>
    <w:basedOn w:val="a1"/>
    <w:uiPriority w:val="59"/>
    <w:rsid w:val="00751C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751C46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751C4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751C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">
    <w:name w:val="стиль3"/>
    <w:basedOn w:val="a0"/>
    <w:rsid w:val="00751C46"/>
  </w:style>
  <w:style w:type="paragraph" w:styleId="HTML">
    <w:name w:val="HTML Preformatted"/>
    <w:basedOn w:val="a"/>
    <w:link w:val="HTML0"/>
    <w:uiPriority w:val="99"/>
    <w:unhideWhenUsed/>
    <w:rsid w:val="00751C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751C4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7">
    <w:name w:val="footnote text"/>
    <w:basedOn w:val="a"/>
    <w:link w:val="a8"/>
    <w:rsid w:val="00751C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rsid w:val="00751C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751C46"/>
    <w:rPr>
      <w:vertAlign w:val="superscript"/>
    </w:rPr>
  </w:style>
  <w:style w:type="paragraph" w:styleId="aa">
    <w:name w:val="Body Text"/>
    <w:basedOn w:val="a"/>
    <w:link w:val="ab"/>
    <w:rsid w:val="00751C46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b">
    <w:name w:val="Основной текст Знак"/>
    <w:basedOn w:val="a0"/>
    <w:link w:val="aa"/>
    <w:rsid w:val="00751C46"/>
    <w:rPr>
      <w:rFonts w:ascii="Times New Roman" w:eastAsia="Calibri" w:hAnsi="Times New Roman" w:cs="Times New Roman"/>
      <w:color w:val="000000"/>
      <w:sz w:val="20"/>
      <w:szCs w:val="20"/>
      <w:lang w:val="x-none"/>
    </w:rPr>
  </w:style>
  <w:style w:type="character" w:customStyle="1" w:styleId="apple-converted-space">
    <w:name w:val="apple-converted-space"/>
    <w:basedOn w:val="a0"/>
    <w:rsid w:val="00751C46"/>
  </w:style>
  <w:style w:type="paragraph" w:customStyle="1" w:styleId="ConsPlusNonformat">
    <w:name w:val="ConsPlusNonformat"/>
    <w:rsid w:val="00751C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51C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s1">
    <w:name w:val="s1"/>
    <w:rsid w:val="00751C46"/>
  </w:style>
  <w:style w:type="character" w:styleId="ac">
    <w:name w:val="Strong"/>
    <w:basedOn w:val="a0"/>
    <w:uiPriority w:val="22"/>
    <w:qFormat/>
    <w:rsid w:val="00751C46"/>
    <w:rPr>
      <w:b/>
      <w:bCs/>
    </w:rPr>
  </w:style>
  <w:style w:type="character" w:styleId="ad">
    <w:name w:val="Emphasis"/>
    <w:basedOn w:val="a0"/>
    <w:qFormat/>
    <w:rsid w:val="00751C46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A91E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Normal (Web)"/>
    <w:basedOn w:val="a"/>
    <w:uiPriority w:val="99"/>
    <w:unhideWhenUsed/>
    <w:rsid w:val="00E52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2418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2418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023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03580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853528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785119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58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350191">
                                  <w:marLeft w:val="0"/>
                                  <w:marRight w:val="48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35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55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hidakultura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3333</TotalTime>
  <Pages>37</Pages>
  <Words>12837</Words>
  <Characters>73173</Characters>
  <Application>Microsoft Office Word</Application>
  <DocSecurity>0</DocSecurity>
  <Lines>609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Наталья</cp:lastModifiedBy>
  <cp:revision>251</cp:revision>
  <cp:lastPrinted>2018-01-22T14:21:00Z</cp:lastPrinted>
  <dcterms:created xsi:type="dcterms:W3CDTF">2018-01-18T05:36:00Z</dcterms:created>
  <dcterms:modified xsi:type="dcterms:W3CDTF">2018-01-22T14:21:00Z</dcterms:modified>
</cp:coreProperties>
</file>