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8FE" w:rsidRDefault="009A7167">
      <w:r>
        <w:t>МБУК «Районный культурно-досуговый центр «Гармония»</w:t>
      </w:r>
    </w:p>
    <w:p w:rsidR="009A7167" w:rsidRDefault="009A7167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4111"/>
        <w:gridCol w:w="4388"/>
      </w:tblGrid>
      <w:tr w:rsidR="009A7167" w:rsidTr="009A7167">
        <w:tc>
          <w:tcPr>
            <w:tcW w:w="846" w:type="dxa"/>
          </w:tcPr>
          <w:p w:rsidR="009A7167" w:rsidRDefault="009A7167">
            <w:r>
              <w:t>№</w:t>
            </w:r>
          </w:p>
        </w:tc>
        <w:tc>
          <w:tcPr>
            <w:tcW w:w="4111" w:type="dxa"/>
          </w:tcPr>
          <w:p w:rsidR="009A7167" w:rsidRDefault="009A7167">
            <w:r>
              <w:t>критерий</w:t>
            </w:r>
          </w:p>
        </w:tc>
        <w:tc>
          <w:tcPr>
            <w:tcW w:w="4388" w:type="dxa"/>
          </w:tcPr>
          <w:p w:rsidR="009A7167" w:rsidRDefault="009A7167">
            <w:r>
              <w:t>Предложения\рекомендации</w:t>
            </w:r>
          </w:p>
        </w:tc>
      </w:tr>
      <w:tr w:rsidR="009A7167" w:rsidTr="009A7167">
        <w:tc>
          <w:tcPr>
            <w:tcW w:w="846" w:type="dxa"/>
          </w:tcPr>
          <w:p w:rsidR="009A7167" w:rsidRDefault="009A7167"/>
        </w:tc>
        <w:tc>
          <w:tcPr>
            <w:tcW w:w="4111" w:type="dxa"/>
          </w:tcPr>
          <w:p w:rsidR="009A7167" w:rsidRDefault="004E5B5A">
            <w:r>
              <w:t>1. Критерий открытости и доступ</w:t>
            </w:r>
            <w:r>
              <w:t>ности информации об организации</w:t>
            </w:r>
          </w:p>
        </w:tc>
        <w:tc>
          <w:tcPr>
            <w:tcW w:w="4388" w:type="dxa"/>
          </w:tcPr>
          <w:p w:rsidR="009A7167" w:rsidRDefault="004E5B5A">
            <w:r>
              <w:t>1. Привести информацию на информационных стендах в помещении организации в соответствие перечню информации и требованиям к ней,</w:t>
            </w:r>
          </w:p>
          <w:p w:rsidR="00BD2BD4" w:rsidRDefault="00BD2BD4">
            <w:r>
              <w:t xml:space="preserve">установленным нормативными правовыми актами, а именно разместить на информационных стендах следующую информацию: </w:t>
            </w:r>
          </w:p>
          <w:p w:rsidR="00BD2BD4" w:rsidRDefault="00BD2BD4">
            <w:r>
              <w:t xml:space="preserve">- дата создания организации культуры, сведения об учредителе (учредителях); </w:t>
            </w:r>
          </w:p>
          <w:p w:rsidR="00BD2BD4" w:rsidRDefault="00BD2BD4">
            <w:r>
              <w:t>- фамилии, имена, отчества, должности руководящего состава организации культуры, её структурных подразделений и филиалов (при их наличии); - информация о выполнении государственного (муниципального) задания, отчет о результатах деятельности учреждения; -информация, размещение и опубликование которой являются; обязательными в соответствии с законодательством Российской Федерации - информация, которая размещается и опубликовывается по решению учредителя организации культуры; - информация, которая размещается и опубликовывается по решению организации культуры; - результаты независимой оценки качества оказания услуг организациями культуры, а также предложения об улучшении качества их деятельности; - план по улучшению качества работы организации;</w:t>
            </w:r>
          </w:p>
        </w:tc>
      </w:tr>
      <w:tr w:rsidR="009A7167" w:rsidTr="009A7167">
        <w:tc>
          <w:tcPr>
            <w:tcW w:w="846" w:type="dxa"/>
          </w:tcPr>
          <w:p w:rsidR="009A7167" w:rsidRDefault="009A7167"/>
        </w:tc>
        <w:tc>
          <w:tcPr>
            <w:tcW w:w="4111" w:type="dxa"/>
          </w:tcPr>
          <w:p w:rsidR="009A7167" w:rsidRDefault="009A7167"/>
        </w:tc>
        <w:tc>
          <w:tcPr>
            <w:tcW w:w="4388" w:type="dxa"/>
          </w:tcPr>
          <w:p w:rsidR="009A7167" w:rsidRDefault="007039E2">
            <w:r>
              <w:t xml:space="preserve">2.Обеспечить на официальном сайте наличие информации об учреждении культуры, а именно: - сведения о видах предоставляемых услуг - копии нормативных правовых актов, устанавливающих цены (тарифы) на услуги либо порядок их установления, перечень оказываемых платных услуг, цены (тарифы) на услуги (перечень оказываемых платных услуг, цены (тарифы) на услуги); - информация о выполнении государственного (муниципального) задания, отчет о результатах деятельности учреждения; -информация, размещение и опубликование которой являются; обязательными в соответствии с законодательством Российской Федерации - информация, которая размещается и </w:t>
            </w:r>
            <w:r>
              <w:lastRenderedPageBreak/>
              <w:t>опубликовывается по решению организации культуры; - результаты независимой оценки качества оказания услуг организациями культуры, а также предложения об улучшении качества их деятельности;</w:t>
            </w:r>
          </w:p>
          <w:p w:rsidR="007039E2" w:rsidRDefault="007039E2">
            <w:r>
              <w:t>- план по улучшению качества работы организации; Обеспечить наличие и функционирование на официальном сайте организации дистанционного способа взаимодействия с получателями услуг: - электронного сервиса: форма для подачи электронного обращения/жалобы/ предложения; - электронного сервиса: получение консультации по оказываемым услугам; - электронного сервиса: раздел «Часто задаваемые вопросы»;</w:t>
            </w:r>
          </w:p>
        </w:tc>
      </w:tr>
      <w:tr w:rsidR="009A7167" w:rsidTr="009A7167">
        <w:tc>
          <w:tcPr>
            <w:tcW w:w="846" w:type="dxa"/>
          </w:tcPr>
          <w:p w:rsidR="009A7167" w:rsidRDefault="009A7167"/>
        </w:tc>
        <w:tc>
          <w:tcPr>
            <w:tcW w:w="4111" w:type="dxa"/>
          </w:tcPr>
          <w:p w:rsidR="009A7167" w:rsidRDefault="007039E2">
            <w:r>
              <w:t>2. Критерий комфортности условий предоставления услуг</w:t>
            </w:r>
          </w:p>
        </w:tc>
        <w:tc>
          <w:tcPr>
            <w:tcW w:w="4388" w:type="dxa"/>
          </w:tcPr>
          <w:p w:rsidR="009A7167" w:rsidRDefault="007039E2">
            <w:r>
              <w:t>Для повышения комфортности предоставления услуг обеспечить в учреждении: - наличие и доступность санитарно-гигиенических помещений (чистота помещений, наличие мыла, воды, туалетной бумаги и пр.); - санитарное состояние помещений организаций -возможность бронирования услуги/доступность записи на получение услуги (по телефону, с использованием сети «Интернет» на официальном сайте организации, при личном посещении и пр.)</w:t>
            </w:r>
          </w:p>
        </w:tc>
      </w:tr>
      <w:tr w:rsidR="009A7167" w:rsidTr="009A7167">
        <w:tc>
          <w:tcPr>
            <w:tcW w:w="846" w:type="dxa"/>
          </w:tcPr>
          <w:p w:rsidR="009A7167" w:rsidRDefault="009A7167"/>
        </w:tc>
        <w:tc>
          <w:tcPr>
            <w:tcW w:w="4111" w:type="dxa"/>
          </w:tcPr>
          <w:p w:rsidR="009A7167" w:rsidRDefault="007039E2">
            <w:r>
              <w:t>3. Критерий доступности услуг для инвалидов</w:t>
            </w:r>
          </w:p>
        </w:tc>
        <w:tc>
          <w:tcPr>
            <w:tcW w:w="4388" w:type="dxa"/>
          </w:tcPr>
          <w:p w:rsidR="009A7167" w:rsidRDefault="007039E2">
            <w:r>
              <w:t xml:space="preserve">Обеспечить в учреждении условия доступности, позволяющие получать услуги инвалидам наравне с другими: - оборудовать парковочные места для инвалидов; - адаптировать лифты, поручни, расширить дверные проемы; - обеспечить наличие сменных кресел-колясок; - организовать специально оборудованные санитарно-гигиенические помещения в организации. - обеспечить дублирование для инвалидов по слуху и зрению звуковой и зрительной информации - обеспечить дублирование надписей, знаков и иной текстовой и графической информации знаками, выполненными рельефно-точечным шрифтом Брайля; - обеспечить возможность предоставления инвалидам по слуху (слуху и зрению) услуг </w:t>
            </w:r>
            <w:proofErr w:type="spellStart"/>
            <w:r>
              <w:t>сурдопереводчика</w:t>
            </w:r>
            <w:proofErr w:type="spellEnd"/>
            <w:r>
              <w:t xml:space="preserve"> (</w:t>
            </w:r>
            <w:proofErr w:type="spellStart"/>
            <w:r>
              <w:t>тифлосурдопереводчика</w:t>
            </w:r>
            <w:proofErr w:type="spellEnd"/>
            <w:r>
              <w:t xml:space="preserve">); - работникам организации рекомендуется пройти обучение (инструктирование, возможность сопровождения работниками организации) по работе с инвалидами. - предоставить </w:t>
            </w:r>
            <w:r>
              <w:lastRenderedPageBreak/>
              <w:t>возможность предоставления услуги в дистанционном режиме или на дому.</w:t>
            </w:r>
          </w:p>
        </w:tc>
      </w:tr>
      <w:tr w:rsidR="009A7167" w:rsidTr="009A7167">
        <w:tc>
          <w:tcPr>
            <w:tcW w:w="846" w:type="dxa"/>
          </w:tcPr>
          <w:p w:rsidR="009A7167" w:rsidRDefault="009A7167"/>
        </w:tc>
        <w:tc>
          <w:tcPr>
            <w:tcW w:w="4111" w:type="dxa"/>
          </w:tcPr>
          <w:p w:rsidR="009A7167" w:rsidRDefault="007039E2">
            <w:r>
              <w:t>4. Критерий доброжелательности, вежливости работников организаций</w:t>
            </w:r>
          </w:p>
        </w:tc>
        <w:tc>
          <w:tcPr>
            <w:tcW w:w="4388" w:type="dxa"/>
          </w:tcPr>
          <w:p w:rsidR="009A7167" w:rsidRDefault="007039E2">
            <w:r>
              <w:t>Рекомендуем сотрудникам организации культуры поддерживать текущий уровень коммуникации с получателями услуг. При проведении опроса, в блоке вопросов о вежливости, доброжелательности работников, были получены положительные отзывы</w:t>
            </w:r>
          </w:p>
        </w:tc>
      </w:tr>
      <w:tr w:rsidR="009A7167" w:rsidTr="009A7167">
        <w:tc>
          <w:tcPr>
            <w:tcW w:w="846" w:type="dxa"/>
          </w:tcPr>
          <w:p w:rsidR="009A7167" w:rsidRDefault="009A7167"/>
        </w:tc>
        <w:tc>
          <w:tcPr>
            <w:tcW w:w="4111" w:type="dxa"/>
          </w:tcPr>
          <w:p w:rsidR="009A7167" w:rsidRDefault="007039E2">
            <w:r>
              <w:t>5. Критерий удовлетворенности условиями оказания услуг</w:t>
            </w:r>
          </w:p>
        </w:tc>
        <w:tc>
          <w:tcPr>
            <w:tcW w:w="4388" w:type="dxa"/>
          </w:tcPr>
          <w:p w:rsidR="009A7167" w:rsidRDefault="007039E2">
            <w:r>
              <w:t>Рекомендуем придерживаться текущего уровня представления услуг. Получатели удовлетворены условиями оказания услуг (по результатам мониторинга опроса).</w:t>
            </w:r>
          </w:p>
        </w:tc>
      </w:tr>
      <w:tr w:rsidR="009A7167" w:rsidTr="009A7167">
        <w:tc>
          <w:tcPr>
            <w:tcW w:w="846" w:type="dxa"/>
          </w:tcPr>
          <w:p w:rsidR="009A7167" w:rsidRDefault="009A7167"/>
        </w:tc>
        <w:tc>
          <w:tcPr>
            <w:tcW w:w="4111" w:type="dxa"/>
          </w:tcPr>
          <w:p w:rsidR="009A7167" w:rsidRDefault="007039E2">
            <w:r>
              <w:t>Рекомендации получателей услуг</w:t>
            </w:r>
          </w:p>
        </w:tc>
        <w:tc>
          <w:tcPr>
            <w:tcW w:w="4388" w:type="dxa"/>
          </w:tcPr>
          <w:p w:rsidR="009A7167" w:rsidRDefault="007039E2">
            <w:r>
              <w:t>При анализе ответов респондентов, были сформулированы следующие рекомендации: 1. Улучшить материально-техническую базу. 2. Проведение интересных мероприятий. 3. Организовать в фойе место ожидания.</w:t>
            </w:r>
          </w:p>
        </w:tc>
      </w:tr>
    </w:tbl>
    <w:p w:rsidR="009A7167" w:rsidRDefault="009A7167">
      <w:bookmarkStart w:id="0" w:name="_GoBack"/>
      <w:bookmarkEnd w:id="0"/>
    </w:p>
    <w:sectPr w:rsidR="009A7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977"/>
    <w:rsid w:val="001E48FE"/>
    <w:rsid w:val="004E5B5A"/>
    <w:rsid w:val="007039E2"/>
    <w:rsid w:val="009A7167"/>
    <w:rsid w:val="00BD2BD4"/>
    <w:rsid w:val="00FE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29226"/>
  <w15:chartTrackingRefBased/>
  <w15:docId w15:val="{D9B0B42D-9AFE-4329-8B89-B77A8230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7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692</Words>
  <Characters>3946</Characters>
  <Application>Microsoft Office Word</Application>
  <DocSecurity>0</DocSecurity>
  <Lines>32</Lines>
  <Paragraphs>9</Paragraphs>
  <ScaleCrop>false</ScaleCrop>
  <Company/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2022-09-15T08:55:00Z</dcterms:created>
  <dcterms:modified xsi:type="dcterms:W3CDTF">2022-09-15T09:01:00Z</dcterms:modified>
</cp:coreProperties>
</file>